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22A3" w:rsidRDefault="00EE22A3" w:rsidP="00EE22A3">
      <w:pPr>
        <w:spacing w:after="110" w:line="259" w:lineRule="auto"/>
        <w:ind w:left="47" w:firstLine="0"/>
        <w:jc w:val="center"/>
      </w:pPr>
      <w:r>
        <w:rPr>
          <w:noProof/>
        </w:rPr>
        <w:drawing>
          <wp:anchor distT="0" distB="0" distL="114300" distR="114300" simplePos="0" relativeHeight="251659264" behindDoc="0" locked="0" layoutInCell="1" allowOverlap="1" wp14:anchorId="49AD8B20" wp14:editId="21BF1A47">
            <wp:simplePos x="0" y="0"/>
            <wp:positionH relativeFrom="margin">
              <wp:posOffset>2011045</wp:posOffset>
            </wp:positionH>
            <wp:positionV relativeFrom="margin">
              <wp:posOffset>6985</wp:posOffset>
            </wp:positionV>
            <wp:extent cx="1152525" cy="1524000"/>
            <wp:effectExtent l="0" t="0" r="9525" b="0"/>
            <wp:wrapThrough wrapText="bothSides">
              <wp:wrapPolygon edited="0">
                <wp:start x="0" y="0"/>
                <wp:lineTo x="0" y="21330"/>
                <wp:lineTo x="21421" y="21330"/>
                <wp:lineTo x="21421" y="0"/>
                <wp:lineTo x="0" y="0"/>
              </wp:wrapPolygon>
            </wp:wrapThrough>
            <wp:docPr id="2" name="Obrázok 2" descr="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brázok 1"/>
                    <pic:cNvPicPr>
                      <a:picLocks noChangeAspect="1" noChangeArrowheads="1"/>
                    </pic:cNvPicPr>
                  </pic:nvPicPr>
                  <pic:blipFill>
                    <a:blip r:embed="rId5" cstate="print"/>
                    <a:srcRect/>
                    <a:stretch>
                      <a:fillRect/>
                    </a:stretch>
                  </pic:blipFill>
                  <pic:spPr bwMode="auto">
                    <a:xfrm>
                      <a:off x="0" y="0"/>
                      <a:ext cx="1152525" cy="1524000"/>
                    </a:xfrm>
                    <a:prstGeom prst="rect">
                      <a:avLst/>
                    </a:prstGeom>
                    <a:noFill/>
                    <a:ln w="9525">
                      <a:noFill/>
                      <a:miter lim="800000"/>
                      <a:headEnd/>
                      <a:tailEnd/>
                    </a:ln>
                  </pic:spPr>
                </pic:pic>
              </a:graphicData>
            </a:graphic>
          </wp:anchor>
        </w:drawing>
      </w:r>
    </w:p>
    <w:p w:rsidR="00EE22A3" w:rsidRDefault="00EE22A3" w:rsidP="00EE22A3">
      <w:pPr>
        <w:spacing w:after="196" w:line="259" w:lineRule="auto"/>
        <w:ind w:left="0" w:firstLine="0"/>
        <w:jc w:val="left"/>
      </w:pPr>
      <w:r>
        <w:t xml:space="preserve"> </w:t>
      </w:r>
    </w:p>
    <w:p w:rsidR="00EE22A3" w:rsidRDefault="00EE22A3" w:rsidP="00EE22A3">
      <w:pPr>
        <w:spacing w:after="157" w:line="259" w:lineRule="auto"/>
        <w:ind w:left="68" w:firstLine="0"/>
        <w:jc w:val="center"/>
      </w:pPr>
      <w:r>
        <w:rPr>
          <w:b/>
          <w:color w:val="FF0000"/>
          <w:sz w:val="28"/>
        </w:rPr>
        <w:t xml:space="preserve"> </w:t>
      </w:r>
    </w:p>
    <w:p w:rsidR="00EE22A3" w:rsidRDefault="00EE22A3" w:rsidP="00EE22A3">
      <w:pPr>
        <w:spacing w:after="194" w:line="259" w:lineRule="auto"/>
        <w:ind w:left="68" w:firstLine="0"/>
        <w:jc w:val="center"/>
      </w:pPr>
      <w:r>
        <w:rPr>
          <w:b/>
          <w:color w:val="FF0000"/>
          <w:sz w:val="28"/>
        </w:rPr>
        <w:t xml:space="preserve"> </w:t>
      </w:r>
    </w:p>
    <w:p w:rsidR="00EE22A3" w:rsidRDefault="00EE22A3" w:rsidP="00EE22A3">
      <w:pPr>
        <w:spacing w:after="46" w:line="257" w:lineRule="auto"/>
        <w:ind w:left="211" w:right="264" w:hanging="10"/>
        <w:jc w:val="center"/>
        <w:rPr>
          <w:b/>
          <w:sz w:val="28"/>
        </w:rPr>
      </w:pPr>
    </w:p>
    <w:p w:rsidR="00EE22A3" w:rsidRDefault="00EE22A3" w:rsidP="00EE22A3">
      <w:pPr>
        <w:spacing w:after="46" w:line="257" w:lineRule="auto"/>
        <w:ind w:left="211" w:right="264" w:hanging="10"/>
        <w:jc w:val="center"/>
        <w:rPr>
          <w:b/>
          <w:sz w:val="28"/>
        </w:rPr>
      </w:pPr>
    </w:p>
    <w:p w:rsidR="00EE22A3" w:rsidRDefault="00EE22A3" w:rsidP="00EE22A3">
      <w:pPr>
        <w:spacing w:after="46" w:line="257" w:lineRule="auto"/>
        <w:ind w:left="211" w:right="264" w:hanging="10"/>
        <w:jc w:val="center"/>
        <w:rPr>
          <w:b/>
          <w:sz w:val="28"/>
        </w:rPr>
      </w:pPr>
      <w:r>
        <w:rPr>
          <w:b/>
          <w:sz w:val="28"/>
        </w:rPr>
        <w:t xml:space="preserve">V Š E O B E C N E Z Á V Ä Z N É N A R I A D E N I E </w:t>
      </w:r>
    </w:p>
    <w:p w:rsidR="00EE22A3" w:rsidRDefault="00EE22A3" w:rsidP="00EE22A3">
      <w:pPr>
        <w:spacing w:after="46" w:line="257" w:lineRule="auto"/>
        <w:ind w:left="211" w:right="264" w:hanging="10"/>
        <w:jc w:val="center"/>
        <w:rPr>
          <w:b/>
          <w:sz w:val="28"/>
        </w:rPr>
      </w:pPr>
      <w:r>
        <w:rPr>
          <w:b/>
          <w:sz w:val="28"/>
        </w:rPr>
        <w:t xml:space="preserve">O B C E </w:t>
      </w:r>
      <w:r>
        <w:t xml:space="preserve">   </w:t>
      </w:r>
      <w:r>
        <w:rPr>
          <w:b/>
          <w:sz w:val="28"/>
        </w:rPr>
        <w:t xml:space="preserve">D O L N É  M L A D O N I C E   </w:t>
      </w:r>
    </w:p>
    <w:p w:rsidR="00EE22A3" w:rsidRDefault="00EE22A3" w:rsidP="00EE22A3">
      <w:pPr>
        <w:spacing w:after="46" w:line="257" w:lineRule="auto"/>
        <w:ind w:left="211" w:right="264" w:hanging="10"/>
        <w:jc w:val="center"/>
      </w:pPr>
      <w:r>
        <w:rPr>
          <w:b/>
          <w:sz w:val="28"/>
        </w:rPr>
        <w:t xml:space="preserve">Č . 1 / 2 0 2 </w:t>
      </w:r>
      <w:r>
        <w:rPr>
          <w:b/>
          <w:sz w:val="28"/>
        </w:rPr>
        <w:t>5</w:t>
      </w:r>
      <w:r>
        <w:rPr>
          <w:b/>
          <w:sz w:val="28"/>
        </w:rPr>
        <w:t xml:space="preserve">  </w:t>
      </w:r>
    </w:p>
    <w:p w:rsidR="00EE22A3" w:rsidRDefault="00EE22A3" w:rsidP="00EE22A3">
      <w:pPr>
        <w:spacing w:after="157" w:line="259" w:lineRule="auto"/>
        <w:ind w:left="68" w:firstLine="0"/>
        <w:jc w:val="center"/>
      </w:pPr>
      <w:r>
        <w:rPr>
          <w:b/>
          <w:sz w:val="28"/>
        </w:rPr>
        <w:t xml:space="preserve"> </w:t>
      </w:r>
    </w:p>
    <w:p w:rsidR="00EE22A3" w:rsidRPr="00EE22A3" w:rsidRDefault="00EE22A3" w:rsidP="00EE22A3">
      <w:pPr>
        <w:pStyle w:val="Default"/>
        <w:jc w:val="center"/>
        <w:rPr>
          <w:sz w:val="28"/>
          <w:szCs w:val="28"/>
        </w:rPr>
      </w:pPr>
      <w:r w:rsidRPr="00EE22A3">
        <w:rPr>
          <w:b/>
          <w:sz w:val="28"/>
          <w:szCs w:val="28"/>
        </w:rPr>
        <w:t xml:space="preserve">o </w:t>
      </w:r>
      <w:r w:rsidRPr="00EE22A3">
        <w:rPr>
          <w:b/>
          <w:sz w:val="28"/>
          <w:szCs w:val="28"/>
        </w:rPr>
        <w:t xml:space="preserve">sociálnych službách poskytovaných </w:t>
      </w:r>
      <w:r>
        <w:rPr>
          <w:b/>
          <w:sz w:val="28"/>
          <w:szCs w:val="28"/>
        </w:rPr>
        <w:t>o</w:t>
      </w:r>
      <w:r w:rsidRPr="00EE22A3">
        <w:rPr>
          <w:b/>
          <w:sz w:val="28"/>
          <w:szCs w:val="28"/>
        </w:rPr>
        <w:t xml:space="preserve">bcou </w:t>
      </w:r>
      <w:r>
        <w:rPr>
          <w:b/>
          <w:sz w:val="28"/>
          <w:szCs w:val="28"/>
        </w:rPr>
        <w:t>Dolné Mladonice</w:t>
      </w:r>
    </w:p>
    <w:p w:rsidR="00EE22A3" w:rsidRDefault="00EE22A3" w:rsidP="00EE22A3">
      <w:pPr>
        <w:spacing w:after="117" w:line="257" w:lineRule="auto"/>
        <w:ind w:left="211" w:right="137" w:firstLine="0"/>
        <w:jc w:val="center"/>
      </w:pPr>
      <w:r>
        <w:t xml:space="preserve"> </w:t>
      </w:r>
    </w:p>
    <w:p w:rsidR="00EE22A3" w:rsidRDefault="00EE22A3" w:rsidP="00EE22A3">
      <w:pPr>
        <w:spacing w:after="158" w:line="259" w:lineRule="auto"/>
        <w:ind w:left="0" w:firstLine="0"/>
        <w:jc w:val="left"/>
      </w:pPr>
      <w:r>
        <w:t xml:space="preserve"> </w:t>
      </w:r>
    </w:p>
    <w:p w:rsidR="00EE22A3" w:rsidRDefault="00EE22A3" w:rsidP="00EE22A3">
      <w:pPr>
        <w:spacing w:after="158" w:line="259" w:lineRule="auto"/>
        <w:ind w:left="0" w:firstLine="0"/>
        <w:jc w:val="left"/>
      </w:pPr>
    </w:p>
    <w:p w:rsidR="00EE22A3" w:rsidRDefault="00EE22A3" w:rsidP="00EE22A3">
      <w:pPr>
        <w:spacing w:after="158" w:line="259" w:lineRule="auto"/>
        <w:ind w:left="0" w:firstLine="0"/>
        <w:jc w:val="left"/>
      </w:pPr>
    </w:p>
    <w:p w:rsidR="00EE22A3" w:rsidRDefault="00EE22A3" w:rsidP="00EE22A3">
      <w:pPr>
        <w:spacing w:after="158" w:line="259" w:lineRule="auto"/>
        <w:ind w:left="0" w:firstLine="0"/>
        <w:jc w:val="left"/>
      </w:pPr>
    </w:p>
    <w:p w:rsidR="00EE22A3" w:rsidRDefault="00EE22A3" w:rsidP="00EE22A3">
      <w:pPr>
        <w:spacing w:after="156" w:line="259" w:lineRule="auto"/>
        <w:ind w:left="0" w:firstLine="0"/>
        <w:jc w:val="left"/>
      </w:pPr>
      <w:r>
        <w:t xml:space="preserve"> </w:t>
      </w:r>
    </w:p>
    <w:p w:rsidR="00EE22A3" w:rsidRDefault="00EE22A3" w:rsidP="00EE22A3">
      <w:pPr>
        <w:spacing w:after="156" w:line="259" w:lineRule="auto"/>
        <w:ind w:left="0" w:firstLine="0"/>
        <w:jc w:val="left"/>
      </w:pPr>
    </w:p>
    <w:p w:rsidR="00EE22A3" w:rsidRDefault="00EE22A3" w:rsidP="00EE22A3">
      <w:pPr>
        <w:spacing w:after="156" w:line="259" w:lineRule="auto"/>
        <w:ind w:left="0" w:firstLine="0"/>
        <w:jc w:val="left"/>
      </w:pPr>
    </w:p>
    <w:p w:rsidR="00EE22A3" w:rsidRDefault="00EE22A3" w:rsidP="00EE22A3">
      <w:pPr>
        <w:spacing w:after="158" w:line="259" w:lineRule="auto"/>
        <w:ind w:left="0" w:firstLine="0"/>
        <w:jc w:val="left"/>
      </w:pPr>
      <w:r>
        <w:t xml:space="preserve"> </w:t>
      </w:r>
    </w:p>
    <w:p w:rsidR="00EE22A3" w:rsidRDefault="00EE22A3" w:rsidP="00EE22A3">
      <w:pPr>
        <w:spacing w:after="0" w:line="259" w:lineRule="auto"/>
        <w:ind w:left="0" w:firstLine="0"/>
        <w:jc w:val="left"/>
      </w:pPr>
      <w:r>
        <w:rPr>
          <w:i/>
        </w:rPr>
        <w:t>Návrh VZN č. 1/202</w:t>
      </w:r>
      <w:r>
        <w:rPr>
          <w:i/>
        </w:rPr>
        <w:t>5</w:t>
      </w:r>
      <w:r>
        <w:rPr>
          <w:i/>
        </w:rPr>
        <w:t xml:space="preserve"> </w:t>
      </w:r>
    </w:p>
    <w:tbl>
      <w:tblPr>
        <w:tblStyle w:val="TableGrid"/>
        <w:tblW w:w="7367" w:type="dxa"/>
        <w:tblInd w:w="5" w:type="dxa"/>
        <w:tblCellMar>
          <w:top w:w="51" w:type="dxa"/>
          <w:left w:w="110" w:type="dxa"/>
          <w:right w:w="115" w:type="dxa"/>
        </w:tblCellMar>
        <w:tblLook w:val="04A0" w:firstRow="1" w:lastRow="0" w:firstColumn="1" w:lastColumn="0" w:noHBand="0" w:noVBand="1"/>
      </w:tblPr>
      <w:tblGrid>
        <w:gridCol w:w="5241"/>
        <w:gridCol w:w="2126"/>
      </w:tblGrid>
      <w:tr w:rsidR="00EE22A3" w:rsidTr="00281171">
        <w:trPr>
          <w:trHeight w:val="264"/>
        </w:trPr>
        <w:tc>
          <w:tcPr>
            <w:tcW w:w="5241" w:type="dxa"/>
            <w:tcBorders>
              <w:top w:val="single" w:sz="4" w:space="0" w:color="000000"/>
              <w:left w:val="single" w:sz="4" w:space="0" w:color="000000"/>
              <w:bottom w:val="single" w:sz="4" w:space="0" w:color="000000"/>
              <w:right w:val="single" w:sz="4" w:space="0" w:color="000000"/>
            </w:tcBorders>
          </w:tcPr>
          <w:p w:rsidR="00EE22A3" w:rsidRDefault="00EE22A3" w:rsidP="00281171">
            <w:pPr>
              <w:spacing w:after="0" w:line="259" w:lineRule="auto"/>
              <w:ind w:left="0" w:firstLine="0"/>
              <w:jc w:val="left"/>
            </w:pPr>
            <w:r>
              <w:t xml:space="preserve">Vyvesený na úradnej tabuli obce </w:t>
            </w:r>
          </w:p>
        </w:tc>
        <w:tc>
          <w:tcPr>
            <w:tcW w:w="2126" w:type="dxa"/>
            <w:tcBorders>
              <w:top w:val="single" w:sz="4" w:space="0" w:color="000000"/>
              <w:left w:val="single" w:sz="4" w:space="0" w:color="000000"/>
              <w:bottom w:val="single" w:sz="4" w:space="0" w:color="000000"/>
              <w:right w:val="single" w:sz="4" w:space="0" w:color="000000"/>
            </w:tcBorders>
          </w:tcPr>
          <w:p w:rsidR="00EE22A3" w:rsidRPr="00173E98" w:rsidRDefault="00EE22A3" w:rsidP="00281171">
            <w:pPr>
              <w:spacing w:after="0" w:line="259" w:lineRule="auto"/>
              <w:ind w:left="0" w:firstLine="0"/>
              <w:jc w:val="left"/>
            </w:pPr>
            <w:r>
              <w:t>29.10.2025</w:t>
            </w:r>
          </w:p>
        </w:tc>
      </w:tr>
      <w:tr w:rsidR="00EE22A3" w:rsidTr="00281171">
        <w:trPr>
          <w:trHeight w:val="262"/>
        </w:trPr>
        <w:tc>
          <w:tcPr>
            <w:tcW w:w="5241" w:type="dxa"/>
            <w:tcBorders>
              <w:top w:val="single" w:sz="4" w:space="0" w:color="000000"/>
              <w:left w:val="single" w:sz="4" w:space="0" w:color="000000"/>
              <w:bottom w:val="single" w:sz="4" w:space="0" w:color="000000"/>
              <w:right w:val="single" w:sz="4" w:space="0" w:color="000000"/>
            </w:tcBorders>
          </w:tcPr>
          <w:p w:rsidR="00EE22A3" w:rsidRDefault="00EE22A3" w:rsidP="00281171">
            <w:pPr>
              <w:spacing w:after="0" w:line="259" w:lineRule="auto"/>
              <w:ind w:left="0" w:firstLine="0"/>
              <w:jc w:val="left"/>
            </w:pPr>
            <w:r>
              <w:t xml:space="preserve">Zverejnený na webovej stránke obce </w:t>
            </w:r>
          </w:p>
        </w:tc>
        <w:tc>
          <w:tcPr>
            <w:tcW w:w="2126" w:type="dxa"/>
            <w:tcBorders>
              <w:top w:val="single" w:sz="4" w:space="0" w:color="000000"/>
              <w:left w:val="single" w:sz="4" w:space="0" w:color="000000"/>
              <w:bottom w:val="single" w:sz="4" w:space="0" w:color="000000"/>
              <w:right w:val="single" w:sz="4" w:space="0" w:color="000000"/>
            </w:tcBorders>
          </w:tcPr>
          <w:p w:rsidR="00EE22A3" w:rsidRPr="00173E98" w:rsidRDefault="00EE22A3" w:rsidP="00281171">
            <w:pPr>
              <w:spacing w:after="0" w:line="259" w:lineRule="auto"/>
              <w:ind w:left="0" w:firstLine="0"/>
              <w:jc w:val="left"/>
            </w:pPr>
            <w:r>
              <w:t>29.10.2025</w:t>
            </w:r>
          </w:p>
        </w:tc>
      </w:tr>
      <w:tr w:rsidR="00EE22A3" w:rsidTr="00281171">
        <w:trPr>
          <w:trHeight w:val="262"/>
        </w:trPr>
        <w:tc>
          <w:tcPr>
            <w:tcW w:w="5241" w:type="dxa"/>
            <w:tcBorders>
              <w:top w:val="single" w:sz="4" w:space="0" w:color="000000"/>
              <w:left w:val="single" w:sz="4" w:space="0" w:color="000000"/>
              <w:bottom w:val="single" w:sz="4" w:space="0" w:color="000000"/>
              <w:right w:val="single" w:sz="4" w:space="0" w:color="000000"/>
            </w:tcBorders>
          </w:tcPr>
          <w:p w:rsidR="00EE22A3" w:rsidRDefault="00EE22A3" w:rsidP="00281171">
            <w:pPr>
              <w:spacing w:after="0" w:line="259" w:lineRule="auto"/>
              <w:ind w:left="0" w:firstLine="0"/>
              <w:jc w:val="left"/>
            </w:pPr>
            <w:r>
              <w:t xml:space="preserve">Zvesený z úradnej tabule </w:t>
            </w:r>
          </w:p>
        </w:tc>
        <w:tc>
          <w:tcPr>
            <w:tcW w:w="2126" w:type="dxa"/>
            <w:tcBorders>
              <w:top w:val="single" w:sz="4" w:space="0" w:color="000000"/>
              <w:left w:val="single" w:sz="4" w:space="0" w:color="000000"/>
              <w:bottom w:val="single" w:sz="4" w:space="0" w:color="000000"/>
              <w:right w:val="single" w:sz="4" w:space="0" w:color="000000"/>
            </w:tcBorders>
          </w:tcPr>
          <w:p w:rsidR="00EE22A3" w:rsidRPr="00173E98" w:rsidRDefault="00EE22A3" w:rsidP="00281171">
            <w:pPr>
              <w:spacing w:after="0" w:line="259" w:lineRule="auto"/>
              <w:ind w:left="0" w:firstLine="0"/>
              <w:jc w:val="left"/>
            </w:pPr>
            <w:r>
              <w:t>18.11.2025</w:t>
            </w:r>
          </w:p>
        </w:tc>
      </w:tr>
    </w:tbl>
    <w:p w:rsidR="00EE22A3" w:rsidRDefault="00EE22A3" w:rsidP="00EE22A3">
      <w:pPr>
        <w:spacing w:after="158" w:line="259" w:lineRule="auto"/>
        <w:ind w:left="0" w:firstLine="0"/>
        <w:jc w:val="left"/>
      </w:pPr>
      <w:r>
        <w:t xml:space="preserve"> </w:t>
      </w:r>
    </w:p>
    <w:p w:rsidR="00EE22A3" w:rsidRDefault="00EE22A3" w:rsidP="00EE22A3">
      <w:pPr>
        <w:spacing w:after="163" w:line="259" w:lineRule="auto"/>
        <w:ind w:left="0" w:firstLine="0"/>
        <w:jc w:val="left"/>
      </w:pPr>
      <w:r>
        <w:t xml:space="preserve"> </w:t>
      </w:r>
    </w:p>
    <w:p w:rsidR="00EE22A3" w:rsidRDefault="00EE22A3" w:rsidP="00EE22A3">
      <w:pPr>
        <w:spacing w:after="0" w:line="259" w:lineRule="auto"/>
        <w:ind w:left="0" w:firstLine="0"/>
        <w:jc w:val="left"/>
      </w:pPr>
      <w:r>
        <w:rPr>
          <w:b/>
          <w:i/>
        </w:rPr>
        <w:t>Schválené  VZN  č. 1/202</w:t>
      </w:r>
      <w:r>
        <w:rPr>
          <w:b/>
          <w:i/>
        </w:rPr>
        <w:t>5</w:t>
      </w:r>
      <w:r>
        <w:rPr>
          <w:b/>
          <w:i/>
        </w:rPr>
        <w:t xml:space="preserve"> </w:t>
      </w:r>
    </w:p>
    <w:tbl>
      <w:tblPr>
        <w:tblStyle w:val="TableGrid"/>
        <w:tblW w:w="7367" w:type="dxa"/>
        <w:tblInd w:w="5" w:type="dxa"/>
        <w:tblCellMar>
          <w:top w:w="51" w:type="dxa"/>
          <w:left w:w="110" w:type="dxa"/>
          <w:right w:w="115" w:type="dxa"/>
        </w:tblCellMar>
        <w:tblLook w:val="04A0" w:firstRow="1" w:lastRow="0" w:firstColumn="1" w:lastColumn="0" w:noHBand="0" w:noVBand="1"/>
      </w:tblPr>
      <w:tblGrid>
        <w:gridCol w:w="5241"/>
        <w:gridCol w:w="2126"/>
      </w:tblGrid>
      <w:tr w:rsidR="00EE22A3" w:rsidTr="00281171">
        <w:trPr>
          <w:trHeight w:val="516"/>
        </w:trPr>
        <w:tc>
          <w:tcPr>
            <w:tcW w:w="5241" w:type="dxa"/>
            <w:tcBorders>
              <w:top w:val="single" w:sz="4" w:space="0" w:color="000000"/>
              <w:left w:val="single" w:sz="4" w:space="0" w:color="000000"/>
              <w:bottom w:val="single" w:sz="4" w:space="0" w:color="000000"/>
              <w:right w:val="single" w:sz="4" w:space="0" w:color="000000"/>
            </w:tcBorders>
          </w:tcPr>
          <w:p w:rsidR="00EE22A3" w:rsidRDefault="00EE22A3" w:rsidP="00281171">
            <w:pPr>
              <w:spacing w:after="0" w:line="259" w:lineRule="auto"/>
              <w:ind w:left="0" w:firstLine="0"/>
              <w:jc w:val="left"/>
            </w:pPr>
            <w:r>
              <w:t>Na rokovaní Obecného zastupiteľstva v Dolných Mladoniciach uznesením č</w:t>
            </w:r>
            <w:r>
              <w:rPr>
                <w:b/>
                <w:i/>
              </w:rPr>
              <w:t>. 4/2022</w:t>
            </w:r>
          </w:p>
        </w:tc>
        <w:tc>
          <w:tcPr>
            <w:tcW w:w="2126" w:type="dxa"/>
            <w:tcBorders>
              <w:top w:val="single" w:sz="4" w:space="0" w:color="000000"/>
              <w:left w:val="single" w:sz="4" w:space="0" w:color="000000"/>
              <w:bottom w:val="single" w:sz="4" w:space="0" w:color="000000"/>
              <w:right w:val="single" w:sz="4" w:space="0" w:color="000000"/>
            </w:tcBorders>
          </w:tcPr>
          <w:p w:rsidR="00EE22A3" w:rsidRPr="00173E98" w:rsidRDefault="00EE22A3" w:rsidP="00281171">
            <w:pPr>
              <w:spacing w:after="0" w:line="259" w:lineRule="auto"/>
              <w:ind w:left="0" w:firstLine="0"/>
              <w:jc w:val="left"/>
            </w:pPr>
            <w:r>
              <w:t>19.11.2025</w:t>
            </w:r>
          </w:p>
        </w:tc>
      </w:tr>
      <w:tr w:rsidR="00EE22A3" w:rsidTr="00281171">
        <w:trPr>
          <w:trHeight w:val="262"/>
        </w:trPr>
        <w:tc>
          <w:tcPr>
            <w:tcW w:w="5241" w:type="dxa"/>
            <w:tcBorders>
              <w:top w:val="single" w:sz="4" w:space="0" w:color="000000"/>
              <w:left w:val="single" w:sz="4" w:space="0" w:color="000000"/>
              <w:bottom w:val="single" w:sz="4" w:space="0" w:color="000000"/>
              <w:right w:val="single" w:sz="4" w:space="0" w:color="000000"/>
            </w:tcBorders>
          </w:tcPr>
          <w:p w:rsidR="00EE22A3" w:rsidRDefault="00EE22A3" w:rsidP="00281171">
            <w:pPr>
              <w:spacing w:after="0" w:line="259" w:lineRule="auto"/>
              <w:ind w:left="0" w:firstLine="0"/>
              <w:jc w:val="left"/>
            </w:pPr>
            <w:r>
              <w:t xml:space="preserve">Zverejnené na úradnej tabuli a webovej stránke obce </w:t>
            </w:r>
          </w:p>
        </w:tc>
        <w:tc>
          <w:tcPr>
            <w:tcW w:w="2126" w:type="dxa"/>
            <w:tcBorders>
              <w:top w:val="single" w:sz="4" w:space="0" w:color="000000"/>
              <w:left w:val="single" w:sz="4" w:space="0" w:color="000000"/>
              <w:bottom w:val="single" w:sz="4" w:space="0" w:color="000000"/>
              <w:right w:val="single" w:sz="4" w:space="0" w:color="000000"/>
            </w:tcBorders>
          </w:tcPr>
          <w:p w:rsidR="00EE22A3" w:rsidRPr="00173E98" w:rsidRDefault="00EE22A3" w:rsidP="00281171">
            <w:pPr>
              <w:spacing w:after="0" w:line="259" w:lineRule="auto"/>
              <w:ind w:left="0" w:firstLine="0"/>
              <w:jc w:val="left"/>
            </w:pPr>
            <w:r>
              <w:t>21.11.2025</w:t>
            </w:r>
          </w:p>
        </w:tc>
      </w:tr>
      <w:tr w:rsidR="00EE22A3" w:rsidTr="00281171">
        <w:trPr>
          <w:trHeight w:val="264"/>
        </w:trPr>
        <w:tc>
          <w:tcPr>
            <w:tcW w:w="5241" w:type="dxa"/>
            <w:tcBorders>
              <w:top w:val="single" w:sz="4" w:space="0" w:color="000000"/>
              <w:left w:val="single" w:sz="4" w:space="0" w:color="000000"/>
              <w:bottom w:val="single" w:sz="4" w:space="0" w:color="000000"/>
              <w:right w:val="single" w:sz="4" w:space="0" w:color="000000"/>
            </w:tcBorders>
          </w:tcPr>
          <w:p w:rsidR="00EE22A3" w:rsidRDefault="00EE22A3" w:rsidP="00281171">
            <w:pPr>
              <w:spacing w:after="0" w:line="259" w:lineRule="auto"/>
              <w:ind w:left="0" w:firstLine="0"/>
              <w:jc w:val="left"/>
            </w:pPr>
            <w:r>
              <w:t xml:space="preserve">Zvesené z úradnej tabule </w:t>
            </w:r>
          </w:p>
        </w:tc>
        <w:tc>
          <w:tcPr>
            <w:tcW w:w="2126" w:type="dxa"/>
            <w:tcBorders>
              <w:top w:val="single" w:sz="4" w:space="0" w:color="000000"/>
              <w:left w:val="single" w:sz="4" w:space="0" w:color="000000"/>
              <w:bottom w:val="single" w:sz="4" w:space="0" w:color="000000"/>
              <w:right w:val="single" w:sz="4" w:space="0" w:color="000000"/>
            </w:tcBorders>
          </w:tcPr>
          <w:p w:rsidR="00EE22A3" w:rsidRPr="00173E98" w:rsidRDefault="00EE22A3" w:rsidP="00281171">
            <w:pPr>
              <w:spacing w:after="0" w:line="259" w:lineRule="auto"/>
              <w:ind w:left="0" w:firstLine="0"/>
              <w:jc w:val="left"/>
            </w:pPr>
            <w:r>
              <w:t>15.12.2025</w:t>
            </w:r>
          </w:p>
        </w:tc>
      </w:tr>
      <w:tr w:rsidR="00EE22A3" w:rsidTr="00281171">
        <w:trPr>
          <w:trHeight w:val="264"/>
        </w:trPr>
        <w:tc>
          <w:tcPr>
            <w:tcW w:w="5241" w:type="dxa"/>
            <w:tcBorders>
              <w:top w:val="single" w:sz="4" w:space="0" w:color="000000"/>
              <w:left w:val="single" w:sz="4" w:space="0" w:color="000000"/>
              <w:bottom w:val="single" w:sz="4" w:space="0" w:color="000000"/>
              <w:right w:val="single" w:sz="4" w:space="0" w:color="000000"/>
            </w:tcBorders>
          </w:tcPr>
          <w:p w:rsidR="00EE22A3" w:rsidRDefault="00EE22A3" w:rsidP="00281171">
            <w:pPr>
              <w:spacing w:after="0" w:line="259" w:lineRule="auto"/>
              <w:ind w:left="0" w:firstLine="0"/>
              <w:jc w:val="left"/>
            </w:pPr>
            <w:r>
              <w:t xml:space="preserve">VZN nadobúda účinnosť </w:t>
            </w:r>
          </w:p>
        </w:tc>
        <w:tc>
          <w:tcPr>
            <w:tcW w:w="2126" w:type="dxa"/>
            <w:tcBorders>
              <w:top w:val="single" w:sz="4" w:space="0" w:color="000000"/>
              <w:left w:val="single" w:sz="4" w:space="0" w:color="000000"/>
              <w:bottom w:val="single" w:sz="4" w:space="0" w:color="000000"/>
              <w:right w:val="single" w:sz="4" w:space="0" w:color="000000"/>
            </w:tcBorders>
          </w:tcPr>
          <w:p w:rsidR="00EE22A3" w:rsidRPr="00173E98" w:rsidRDefault="00EE22A3" w:rsidP="00281171">
            <w:pPr>
              <w:spacing w:after="0" w:line="259" w:lineRule="auto"/>
              <w:ind w:left="0" w:firstLine="0"/>
              <w:jc w:val="left"/>
            </w:pPr>
            <w:r>
              <w:t>1.1.2026</w:t>
            </w:r>
          </w:p>
        </w:tc>
      </w:tr>
    </w:tbl>
    <w:p w:rsidR="00EE22A3" w:rsidRDefault="00EE22A3" w:rsidP="00EE22A3">
      <w:pPr>
        <w:spacing w:after="156" w:line="259" w:lineRule="auto"/>
        <w:ind w:left="0" w:firstLine="0"/>
        <w:jc w:val="left"/>
      </w:pPr>
      <w:r>
        <w:t xml:space="preserve"> </w:t>
      </w:r>
    </w:p>
    <w:p w:rsidR="00EE22A3" w:rsidRPr="00EE22A3" w:rsidRDefault="00EE22A3" w:rsidP="00EE22A3">
      <w:pPr>
        <w:pStyle w:val="Default"/>
        <w:jc w:val="both"/>
        <w:rPr>
          <w:b/>
          <w:bCs/>
        </w:rPr>
      </w:pPr>
      <w:r w:rsidRPr="00EE22A3">
        <w:lastRenderedPageBreak/>
        <w:t xml:space="preserve">Obec </w:t>
      </w:r>
      <w:r w:rsidRPr="00EE22A3">
        <w:t xml:space="preserve">Dolné Mladonice </w:t>
      </w:r>
      <w:r w:rsidRPr="00EE22A3">
        <w:t xml:space="preserve">v zmysle § 4 ods. 3 písm. p), § 6 ods. </w:t>
      </w:r>
      <w:smartTag w:uri="urn:schemas-microsoft-com:office:smarttags" w:element="metricconverter">
        <w:smartTagPr>
          <w:attr w:name="ProductID" w:val="1 a"/>
        </w:smartTagPr>
        <w:r w:rsidRPr="00EE22A3">
          <w:t>1 a</w:t>
        </w:r>
      </w:smartTag>
      <w:r w:rsidRPr="00EE22A3">
        <w:t xml:space="preserve"> § 11 ods. 4 písm. g) zákona SNR č. 369/1990 Zb. o obecnom zriadení v znení neskorších predpisov v spojení s § 72 ods.2 a § 35 ods.1 písm. b) zákona č. 448/2008 </w:t>
      </w:r>
      <w:proofErr w:type="spellStart"/>
      <w:r w:rsidRPr="00EE22A3">
        <w:t>Z.z</w:t>
      </w:r>
      <w:proofErr w:type="spellEnd"/>
      <w:r w:rsidRPr="00EE22A3">
        <w:t xml:space="preserve">. o sociálnych službách a o zmene a doplnení zákona č. </w:t>
      </w:r>
      <w:r w:rsidRPr="00EE22A3">
        <w:rPr>
          <w:i/>
          <w:iCs/>
        </w:rPr>
        <w:t>455/1991 Zb</w:t>
      </w:r>
      <w:r w:rsidRPr="00EE22A3">
        <w:t xml:space="preserve">. o živnostenskom podnikaní (živnostenský zákon) v znení neskorších predpisov (ďalej len „zákon o sociálnych službách“) a doplnení zákona č.455/1991 Zb. o živnostenskom podnikaní (živnostenský zákon) v znení neskorších predpisov </w:t>
      </w:r>
      <w:r w:rsidRPr="00EE22A3">
        <w:rPr>
          <w:bCs/>
        </w:rPr>
        <w:t>vydáva toto</w:t>
      </w:r>
      <w:r w:rsidRPr="00EE22A3">
        <w:rPr>
          <w:b/>
          <w:bCs/>
        </w:rPr>
        <w:t xml:space="preserve"> </w:t>
      </w:r>
    </w:p>
    <w:p w:rsidR="00EE22A3" w:rsidRDefault="00EE22A3" w:rsidP="00EE22A3">
      <w:pPr>
        <w:pStyle w:val="Default"/>
        <w:jc w:val="both"/>
        <w:rPr>
          <w:b/>
          <w:bCs/>
          <w:sz w:val="23"/>
          <w:szCs w:val="23"/>
        </w:rPr>
      </w:pPr>
    </w:p>
    <w:p w:rsidR="00EE22A3" w:rsidRDefault="00EE22A3" w:rsidP="00EE22A3">
      <w:pPr>
        <w:pStyle w:val="Default"/>
        <w:jc w:val="center"/>
        <w:rPr>
          <w:b/>
          <w:bCs/>
          <w:sz w:val="28"/>
          <w:szCs w:val="28"/>
        </w:rPr>
      </w:pPr>
      <w:r w:rsidRPr="00EE22A3">
        <w:rPr>
          <w:b/>
          <w:bCs/>
          <w:sz w:val="28"/>
          <w:szCs w:val="28"/>
        </w:rPr>
        <w:t xml:space="preserve">Všeobecne záväzné nariadenie č. </w:t>
      </w:r>
      <w:r>
        <w:rPr>
          <w:b/>
          <w:bCs/>
          <w:sz w:val="28"/>
          <w:szCs w:val="28"/>
        </w:rPr>
        <w:t>1</w:t>
      </w:r>
      <w:r w:rsidRPr="00EE22A3">
        <w:rPr>
          <w:b/>
          <w:bCs/>
          <w:sz w:val="28"/>
          <w:szCs w:val="28"/>
        </w:rPr>
        <w:t>/2025</w:t>
      </w:r>
    </w:p>
    <w:p w:rsidR="00EE22A3" w:rsidRDefault="00EE22A3" w:rsidP="00EE22A3">
      <w:pPr>
        <w:pStyle w:val="Default"/>
        <w:jc w:val="center"/>
        <w:rPr>
          <w:b/>
          <w:bCs/>
          <w:sz w:val="28"/>
          <w:szCs w:val="28"/>
        </w:rPr>
      </w:pPr>
    </w:p>
    <w:p w:rsidR="00EE22A3" w:rsidRPr="00EE22A3" w:rsidRDefault="00EE22A3" w:rsidP="00EE22A3">
      <w:pPr>
        <w:pStyle w:val="Default"/>
        <w:jc w:val="center"/>
        <w:rPr>
          <w:sz w:val="28"/>
          <w:szCs w:val="28"/>
        </w:rPr>
      </w:pPr>
      <w:r w:rsidRPr="00EE22A3">
        <w:rPr>
          <w:b/>
          <w:sz w:val="28"/>
          <w:szCs w:val="28"/>
        </w:rPr>
        <w:t xml:space="preserve">o sociálnych službách poskytovaných Obcou </w:t>
      </w:r>
      <w:r>
        <w:rPr>
          <w:b/>
          <w:sz w:val="28"/>
          <w:szCs w:val="28"/>
        </w:rPr>
        <w:t>Dolné Mladonice</w:t>
      </w:r>
    </w:p>
    <w:p w:rsidR="00EE22A3" w:rsidRDefault="00EE22A3" w:rsidP="00EE22A3">
      <w:pPr>
        <w:pStyle w:val="Default"/>
        <w:rPr>
          <w:b/>
          <w:bCs/>
          <w:sz w:val="28"/>
          <w:szCs w:val="28"/>
        </w:rPr>
      </w:pPr>
    </w:p>
    <w:p w:rsidR="00EE22A3" w:rsidRDefault="00EE22A3" w:rsidP="00EE22A3">
      <w:pPr>
        <w:pStyle w:val="Default"/>
        <w:jc w:val="center"/>
        <w:rPr>
          <w:b/>
          <w:bCs/>
          <w:sz w:val="28"/>
          <w:szCs w:val="28"/>
        </w:rPr>
      </w:pPr>
      <w:r>
        <w:rPr>
          <w:b/>
          <w:bCs/>
          <w:sz w:val="28"/>
          <w:szCs w:val="28"/>
        </w:rPr>
        <w:t>Úvodné ustanovenia</w:t>
      </w:r>
    </w:p>
    <w:p w:rsidR="00EE22A3" w:rsidRDefault="00EE22A3" w:rsidP="00EE22A3">
      <w:pPr>
        <w:pStyle w:val="Default"/>
        <w:rPr>
          <w:sz w:val="28"/>
          <w:szCs w:val="28"/>
        </w:rPr>
      </w:pPr>
    </w:p>
    <w:p w:rsidR="00EE22A3" w:rsidRDefault="00EE22A3" w:rsidP="00EE22A3">
      <w:pPr>
        <w:pStyle w:val="Default"/>
        <w:jc w:val="center"/>
        <w:rPr>
          <w:b/>
          <w:bCs/>
          <w:sz w:val="28"/>
          <w:szCs w:val="28"/>
        </w:rPr>
      </w:pPr>
      <w:r>
        <w:rPr>
          <w:b/>
          <w:bCs/>
          <w:sz w:val="28"/>
          <w:szCs w:val="28"/>
        </w:rPr>
        <w:t>Článok 1</w:t>
      </w:r>
    </w:p>
    <w:p w:rsidR="00EE22A3" w:rsidRDefault="00EE22A3" w:rsidP="00EE22A3">
      <w:pPr>
        <w:pStyle w:val="Default"/>
        <w:jc w:val="center"/>
        <w:rPr>
          <w:sz w:val="28"/>
          <w:szCs w:val="28"/>
        </w:rPr>
      </w:pPr>
    </w:p>
    <w:p w:rsidR="00EE22A3" w:rsidRPr="00EE22A3" w:rsidRDefault="00EE22A3" w:rsidP="00EE22A3">
      <w:pPr>
        <w:pStyle w:val="Default"/>
        <w:jc w:val="both"/>
      </w:pPr>
      <w:r w:rsidRPr="00EE22A3">
        <w:t xml:space="preserve">1.1 Toto všeobecne záväzné nariadenie /ďalej len „VZN“/ definuje: </w:t>
      </w:r>
    </w:p>
    <w:p w:rsidR="00EE22A3" w:rsidRPr="00EE22A3" w:rsidRDefault="00EE22A3" w:rsidP="00EE22A3">
      <w:pPr>
        <w:pStyle w:val="Default"/>
        <w:numPr>
          <w:ilvl w:val="0"/>
          <w:numId w:val="1"/>
        </w:numPr>
        <w:spacing w:after="27"/>
        <w:jc w:val="both"/>
      </w:pPr>
      <w:r w:rsidRPr="00EE22A3">
        <w:t xml:space="preserve">a) zabezpečovanie sociálnych služieb </w:t>
      </w:r>
    </w:p>
    <w:p w:rsidR="00EE22A3" w:rsidRPr="00EE22A3" w:rsidRDefault="00EE22A3" w:rsidP="00EE22A3">
      <w:pPr>
        <w:pStyle w:val="Default"/>
        <w:numPr>
          <w:ilvl w:val="0"/>
          <w:numId w:val="1"/>
        </w:numPr>
        <w:spacing w:after="27"/>
        <w:jc w:val="both"/>
      </w:pPr>
      <w:r w:rsidRPr="00EE22A3">
        <w:t xml:space="preserve">b) druh a formu sociálnych služieb </w:t>
      </w:r>
    </w:p>
    <w:p w:rsidR="00EE22A3" w:rsidRPr="00EE22A3" w:rsidRDefault="00EE22A3" w:rsidP="00EE22A3">
      <w:pPr>
        <w:pStyle w:val="Default"/>
        <w:numPr>
          <w:ilvl w:val="0"/>
          <w:numId w:val="1"/>
        </w:numPr>
        <w:jc w:val="both"/>
      </w:pPr>
      <w:r w:rsidRPr="00EE22A3">
        <w:t xml:space="preserve">c) spôsob a stanovenie výšky úhrady za sociálne služby poskytované v zmysle zákona o sociálnych službách. </w:t>
      </w:r>
    </w:p>
    <w:p w:rsidR="00EE22A3" w:rsidRDefault="00EE22A3" w:rsidP="00EE22A3">
      <w:pPr>
        <w:pStyle w:val="Default"/>
        <w:rPr>
          <w:sz w:val="23"/>
          <w:szCs w:val="23"/>
        </w:rPr>
      </w:pPr>
    </w:p>
    <w:p w:rsidR="00EE22A3" w:rsidRDefault="00EE22A3" w:rsidP="00EE22A3">
      <w:pPr>
        <w:pStyle w:val="Default"/>
        <w:jc w:val="center"/>
        <w:rPr>
          <w:sz w:val="28"/>
          <w:szCs w:val="28"/>
        </w:rPr>
      </w:pPr>
      <w:r>
        <w:rPr>
          <w:b/>
          <w:bCs/>
          <w:sz w:val="28"/>
          <w:szCs w:val="28"/>
        </w:rPr>
        <w:t>Článok 2</w:t>
      </w:r>
    </w:p>
    <w:p w:rsidR="00EE22A3" w:rsidRDefault="00EE22A3" w:rsidP="00EE22A3">
      <w:pPr>
        <w:pStyle w:val="Default"/>
        <w:jc w:val="center"/>
        <w:rPr>
          <w:b/>
          <w:bCs/>
          <w:sz w:val="28"/>
          <w:szCs w:val="28"/>
        </w:rPr>
      </w:pPr>
      <w:r>
        <w:rPr>
          <w:b/>
          <w:bCs/>
          <w:sz w:val="28"/>
          <w:szCs w:val="28"/>
        </w:rPr>
        <w:t>Druh a forma sociálnej služby</w:t>
      </w:r>
    </w:p>
    <w:p w:rsidR="00EE22A3" w:rsidRDefault="00EE22A3" w:rsidP="00EE22A3">
      <w:pPr>
        <w:pStyle w:val="Default"/>
        <w:jc w:val="center"/>
        <w:rPr>
          <w:sz w:val="28"/>
          <w:szCs w:val="28"/>
        </w:rPr>
      </w:pPr>
    </w:p>
    <w:p w:rsidR="00EE22A3" w:rsidRPr="00EE22A3" w:rsidRDefault="00EE22A3" w:rsidP="00EE22A3">
      <w:pPr>
        <w:pStyle w:val="Default"/>
      </w:pPr>
      <w:r w:rsidRPr="00EE22A3">
        <w:t xml:space="preserve">2.1.  Obec </w:t>
      </w:r>
      <w:r w:rsidRPr="00EE22A3">
        <w:t>Dolné Mladonice</w:t>
      </w:r>
      <w:r w:rsidRPr="00EE22A3">
        <w:t xml:space="preserve"> zabezpečuje nasledovné druhy sociálnych služieb: </w:t>
      </w:r>
    </w:p>
    <w:p w:rsidR="00EE22A3" w:rsidRPr="00EE22A3" w:rsidRDefault="00EE22A3" w:rsidP="00EE22A3">
      <w:pPr>
        <w:pStyle w:val="Default"/>
      </w:pPr>
    </w:p>
    <w:p w:rsidR="00EE22A3" w:rsidRPr="00EE22A3" w:rsidRDefault="00EE22A3" w:rsidP="00EE22A3">
      <w:pPr>
        <w:pStyle w:val="Default"/>
        <w:jc w:val="both"/>
      </w:pPr>
      <w:r w:rsidRPr="00EE22A3">
        <w:rPr>
          <w:i/>
        </w:rPr>
        <w:t>a) sociálne služby na riešenie nepriaznivej sociálnej situácie z dôvodu ťažkého zdravotného postihnutia, nepriaznivého zdravotného stavu alebo z dôvodu dovŕšenia dôchodkového veku</w:t>
      </w:r>
      <w:r w:rsidRPr="00EE22A3">
        <w:t>:</w:t>
      </w:r>
    </w:p>
    <w:p w:rsidR="00EE22A3" w:rsidRPr="00EE22A3" w:rsidRDefault="00EE22A3" w:rsidP="00EE22A3">
      <w:pPr>
        <w:pStyle w:val="Default"/>
        <w:jc w:val="both"/>
      </w:pPr>
    </w:p>
    <w:p w:rsidR="00EE22A3" w:rsidRPr="00EE22A3" w:rsidRDefault="00EE22A3" w:rsidP="00EE22A3">
      <w:pPr>
        <w:pStyle w:val="Default"/>
        <w:jc w:val="both"/>
      </w:pPr>
      <w:r w:rsidRPr="00EE22A3">
        <w:t xml:space="preserve">1. zariadenie pre seniorov </w:t>
      </w:r>
    </w:p>
    <w:p w:rsidR="00EE22A3" w:rsidRPr="00EE22A3" w:rsidRDefault="00EE22A3" w:rsidP="00EE22A3">
      <w:pPr>
        <w:pStyle w:val="Default"/>
      </w:pPr>
      <w:r w:rsidRPr="00EE22A3">
        <w:t xml:space="preserve">2. domáca opatrovateľská služba (ďalej len „opatrovateľská služba“) </w:t>
      </w:r>
    </w:p>
    <w:p w:rsidR="00EE22A3" w:rsidRPr="00EE22A3" w:rsidRDefault="00EE22A3" w:rsidP="00EE22A3">
      <w:pPr>
        <w:pStyle w:val="Default"/>
      </w:pPr>
    </w:p>
    <w:p w:rsidR="00EE22A3" w:rsidRPr="00EE22A3" w:rsidRDefault="00EE22A3" w:rsidP="00EE22A3">
      <w:pPr>
        <w:pStyle w:val="Default"/>
      </w:pPr>
      <w:r w:rsidRPr="00EE22A3">
        <w:rPr>
          <w:i/>
        </w:rPr>
        <w:t>b) podpornú službu</w:t>
      </w:r>
      <w:r w:rsidRPr="00EE22A3">
        <w:t xml:space="preserve">: </w:t>
      </w:r>
    </w:p>
    <w:p w:rsidR="00EE22A3" w:rsidRPr="00EE22A3" w:rsidRDefault="00EE22A3" w:rsidP="00EE22A3">
      <w:pPr>
        <w:pStyle w:val="Default"/>
      </w:pPr>
    </w:p>
    <w:p w:rsidR="00EE22A3" w:rsidRPr="00EE22A3" w:rsidRDefault="00EE22A3" w:rsidP="00EE22A3">
      <w:pPr>
        <w:pStyle w:val="Default"/>
      </w:pPr>
      <w:r w:rsidRPr="00EE22A3">
        <w:t xml:space="preserve">1. odľahčovacia služba </w:t>
      </w:r>
    </w:p>
    <w:p w:rsidR="00EE22A3" w:rsidRPr="00EE22A3" w:rsidRDefault="00EE22A3" w:rsidP="00EE22A3">
      <w:pPr>
        <w:pStyle w:val="Default"/>
      </w:pPr>
    </w:p>
    <w:p w:rsidR="00EE22A3" w:rsidRPr="00EE22A3" w:rsidRDefault="00EE22A3" w:rsidP="00EE22A3">
      <w:pPr>
        <w:pStyle w:val="Default"/>
        <w:rPr>
          <w:i/>
        </w:rPr>
      </w:pPr>
      <w:r w:rsidRPr="00EE22A3">
        <w:rPr>
          <w:i/>
        </w:rPr>
        <w:t xml:space="preserve">c) odborné činnosti: </w:t>
      </w:r>
    </w:p>
    <w:p w:rsidR="00EE22A3" w:rsidRPr="00EE22A3" w:rsidRDefault="00EE22A3" w:rsidP="00EE22A3">
      <w:pPr>
        <w:pStyle w:val="Default"/>
        <w:rPr>
          <w:i/>
        </w:rPr>
      </w:pPr>
    </w:p>
    <w:p w:rsidR="00EE22A3" w:rsidRPr="00EE22A3" w:rsidRDefault="00EE22A3" w:rsidP="00EE22A3">
      <w:pPr>
        <w:pStyle w:val="Default"/>
      </w:pPr>
      <w:r w:rsidRPr="00EE22A3">
        <w:t>1. základné sociálne poradenstvo</w:t>
      </w:r>
    </w:p>
    <w:p w:rsidR="00EE22A3" w:rsidRPr="00EE22A3" w:rsidRDefault="00EE22A3" w:rsidP="00EE22A3">
      <w:pPr>
        <w:pStyle w:val="Default"/>
      </w:pPr>
    </w:p>
    <w:p w:rsidR="00EE22A3" w:rsidRPr="00EE22A3" w:rsidRDefault="00EE22A3" w:rsidP="00EE22A3">
      <w:pPr>
        <w:pStyle w:val="Default"/>
      </w:pPr>
      <w:r w:rsidRPr="00EE22A3">
        <w:t>2.2. Poskytované sociálne služby podľa odseku 1 je možné účelne a vhodne spájať.</w:t>
      </w:r>
    </w:p>
    <w:p w:rsidR="00EE22A3" w:rsidRPr="00EE22A3" w:rsidRDefault="00EE22A3" w:rsidP="00EE22A3">
      <w:pPr>
        <w:pStyle w:val="Default"/>
      </w:pPr>
    </w:p>
    <w:p w:rsidR="00EE22A3" w:rsidRPr="00EE22A3" w:rsidRDefault="00EE22A3" w:rsidP="00EE22A3">
      <w:pPr>
        <w:pStyle w:val="Default"/>
        <w:jc w:val="both"/>
      </w:pPr>
      <w:r w:rsidRPr="00EE22A3">
        <w:t xml:space="preserve">2.3. Sociálna služba sa poskytuje alebo zabezpečuje formou: </w:t>
      </w:r>
    </w:p>
    <w:p w:rsidR="00EE22A3" w:rsidRPr="00EE22A3" w:rsidRDefault="00EE22A3" w:rsidP="00EE22A3">
      <w:pPr>
        <w:pStyle w:val="Default"/>
        <w:jc w:val="both"/>
      </w:pPr>
      <w:r w:rsidRPr="00EE22A3">
        <w:t xml:space="preserve">a) terénnou - fyzickej osobe v jej prirodzenom domácom prostredí </w:t>
      </w:r>
    </w:p>
    <w:p w:rsidR="00EE22A3" w:rsidRPr="00EE22A3" w:rsidRDefault="00EE22A3" w:rsidP="00EE22A3">
      <w:pPr>
        <w:pStyle w:val="Default"/>
        <w:jc w:val="both"/>
      </w:pPr>
      <w:r w:rsidRPr="00EE22A3">
        <w:t xml:space="preserve">b) pobytovou - ak je súčasťou aj ubytovanie, ako celoročná alebo týždenná sociálna služba </w:t>
      </w:r>
    </w:p>
    <w:p w:rsidR="00EE22A3" w:rsidRPr="00EE22A3" w:rsidRDefault="00EE22A3" w:rsidP="00EE22A3">
      <w:pPr>
        <w:pStyle w:val="Default"/>
        <w:jc w:val="both"/>
      </w:pPr>
      <w:r w:rsidRPr="00EE22A3">
        <w:t>b) ambulantnou - fyzickej osobe, ktorá dochádza, je sprevádzaná alebo dopravovaná do miesta poskytovania sociálnej služby</w:t>
      </w:r>
    </w:p>
    <w:p w:rsidR="00EE22A3" w:rsidRPr="00EE22A3" w:rsidRDefault="00EE22A3" w:rsidP="00EE22A3">
      <w:pPr>
        <w:pStyle w:val="Default"/>
      </w:pPr>
    </w:p>
    <w:p w:rsidR="00EE22A3" w:rsidRDefault="00EE22A3" w:rsidP="00EE22A3">
      <w:pPr>
        <w:pStyle w:val="Default"/>
        <w:jc w:val="center"/>
        <w:rPr>
          <w:sz w:val="28"/>
          <w:szCs w:val="28"/>
        </w:rPr>
      </w:pPr>
      <w:r>
        <w:rPr>
          <w:b/>
          <w:bCs/>
          <w:sz w:val="28"/>
          <w:szCs w:val="28"/>
        </w:rPr>
        <w:lastRenderedPageBreak/>
        <w:t>Článok 3</w:t>
      </w:r>
    </w:p>
    <w:p w:rsidR="00EE22A3" w:rsidRDefault="00EE22A3" w:rsidP="00EE22A3">
      <w:pPr>
        <w:pStyle w:val="Default"/>
        <w:jc w:val="center"/>
        <w:rPr>
          <w:b/>
          <w:bCs/>
          <w:sz w:val="28"/>
          <w:szCs w:val="28"/>
        </w:rPr>
      </w:pPr>
      <w:r>
        <w:rPr>
          <w:b/>
          <w:bCs/>
          <w:sz w:val="28"/>
          <w:szCs w:val="28"/>
        </w:rPr>
        <w:t>Konanie vo veciach sociálnych služieb</w:t>
      </w:r>
    </w:p>
    <w:p w:rsidR="00EE22A3" w:rsidRDefault="00EE22A3" w:rsidP="00EE22A3">
      <w:pPr>
        <w:pStyle w:val="Default"/>
        <w:jc w:val="center"/>
        <w:rPr>
          <w:b/>
          <w:bCs/>
          <w:sz w:val="28"/>
          <w:szCs w:val="28"/>
        </w:rPr>
      </w:pPr>
    </w:p>
    <w:p w:rsidR="00EE22A3" w:rsidRPr="00EE22A3" w:rsidRDefault="00EE22A3" w:rsidP="00EE22A3">
      <w:pPr>
        <w:pStyle w:val="Default"/>
        <w:jc w:val="both"/>
      </w:pPr>
      <w:r w:rsidRPr="00EE22A3">
        <w:t xml:space="preserve">3.1 Konanie o odkázanosti na sociálnu službu sa začína podaním žiadosti o vydanie integrovaného posudku na Úrade práce, sociálnych vecí a rodiny vo Zvolene, spolu s prílohami podľa § 7 zákona č. 376/2024 Z. z. o integrovanej posudkovej činnosti. </w:t>
      </w:r>
    </w:p>
    <w:p w:rsidR="00EE22A3" w:rsidRPr="00EE22A3" w:rsidRDefault="00EE22A3" w:rsidP="00EE22A3">
      <w:pPr>
        <w:pStyle w:val="Default"/>
        <w:jc w:val="both"/>
      </w:pPr>
      <w:r w:rsidRPr="00EE22A3">
        <w:t>Podanie tejto žiadosti je zákonnou podmienkou pre poskytnutie sociálnej služby, ak občan nedisponuje</w:t>
      </w:r>
      <w:r w:rsidRPr="00EE22A3">
        <w:rPr>
          <w:color w:val="auto"/>
        </w:rPr>
        <w:t xml:space="preserve"> právoplatným rozhodnutím o odkázanosti na sociálnu službu vydaným podľa zák. 448/2008 </w:t>
      </w:r>
      <w:proofErr w:type="spellStart"/>
      <w:r w:rsidRPr="00EE22A3">
        <w:rPr>
          <w:color w:val="auto"/>
        </w:rPr>
        <w:t>Z.z</w:t>
      </w:r>
      <w:proofErr w:type="spellEnd"/>
      <w:r w:rsidRPr="00EE22A3">
        <w:rPr>
          <w:color w:val="auto"/>
        </w:rPr>
        <w:t xml:space="preserve">. </w:t>
      </w:r>
    </w:p>
    <w:p w:rsidR="00EE22A3" w:rsidRPr="00EE22A3" w:rsidRDefault="00EE22A3" w:rsidP="00EE22A3">
      <w:pPr>
        <w:pStyle w:val="Default"/>
        <w:jc w:val="both"/>
        <w:rPr>
          <w:b/>
          <w:bCs/>
        </w:rPr>
      </w:pPr>
    </w:p>
    <w:p w:rsidR="00EE22A3" w:rsidRPr="00EE22A3" w:rsidRDefault="00EE22A3" w:rsidP="00EE22A3">
      <w:pPr>
        <w:pStyle w:val="Default"/>
        <w:jc w:val="both"/>
      </w:pPr>
      <w:r w:rsidRPr="00EE22A3">
        <w:t xml:space="preserve">3.2 Úrad práce, sociálnych vecí a rodiny vykonáva integrovanú posudkovú činnosť, ktorá zahŕňa sociálnu posudkovú činnosť a lekársku posudkovú činnosť. Konanie o integrovanom posudku sa riadi ustanoveniami Správneho poriadku č. 71/1967 Zb. </w:t>
      </w:r>
    </w:p>
    <w:p w:rsidR="00EE22A3" w:rsidRPr="00EE22A3" w:rsidRDefault="00EE22A3" w:rsidP="00EE22A3">
      <w:pPr>
        <w:pStyle w:val="Default"/>
        <w:jc w:val="both"/>
      </w:pPr>
    </w:p>
    <w:p w:rsidR="00EE22A3" w:rsidRPr="00EE22A3" w:rsidRDefault="00EE22A3" w:rsidP="00EE22A3">
      <w:pPr>
        <w:pStyle w:val="Default"/>
        <w:jc w:val="both"/>
      </w:pPr>
      <w:r w:rsidRPr="00EE22A3">
        <w:t xml:space="preserve">3.3 Na základe právoplatného integrovaného posudku môže fyzická osoba podať písomnú žiadosť o uzatvorenie zmluvy o poskytovaní sociálnej služby priamo poskytovateľovi sociálnej služby. K žiadosti priloží všetky údaje a doklady požadované podľa § 74 ods. 3 zákona o sociálnych službách. </w:t>
      </w:r>
    </w:p>
    <w:p w:rsidR="00EE22A3" w:rsidRPr="00EE22A3" w:rsidRDefault="00EE22A3" w:rsidP="00EE22A3">
      <w:pPr>
        <w:pStyle w:val="Default"/>
        <w:jc w:val="both"/>
      </w:pPr>
    </w:p>
    <w:p w:rsidR="00EE22A3" w:rsidRPr="00EE22A3" w:rsidRDefault="00EE22A3" w:rsidP="00EE22A3">
      <w:pPr>
        <w:pStyle w:val="Default"/>
        <w:jc w:val="both"/>
        <w:rPr>
          <w:u w:val="single"/>
        </w:rPr>
      </w:pPr>
      <w:r w:rsidRPr="00EE22A3">
        <w:t>3.4 Obec v rámci svojej pôsobnosti zabezpečuje právo výberu sociálnej služby podľa zákona o sociálnych službách. Ak má fyzická osoba záujem o sociálnu službu alebo o jej zabezpečenie s finančnou podporou z verejných prostriedkov, doručí obci písomnú žiadosť o zabezpečenie poskytovania sociálnej služby spolu s povinnými prílohami. Ak žiadateľ ani na vyzvanie obce v stanovenej lehote nedoručí potrebné prílohy k podanej žiadosti, vybavovanie žiadosti vo veci zabezpečenia alebo poskytovania sociálnej služby sa zastavuje.</w:t>
      </w:r>
    </w:p>
    <w:p w:rsidR="00EE22A3" w:rsidRPr="00EE22A3" w:rsidRDefault="00EE22A3" w:rsidP="00EE22A3">
      <w:pPr>
        <w:pStyle w:val="Default"/>
        <w:jc w:val="both"/>
        <w:rPr>
          <w:u w:val="single"/>
        </w:rPr>
      </w:pPr>
    </w:p>
    <w:p w:rsidR="00EE22A3" w:rsidRPr="00EE22A3" w:rsidRDefault="00EE22A3" w:rsidP="00EE22A3">
      <w:pPr>
        <w:pStyle w:val="Default"/>
        <w:jc w:val="both"/>
      </w:pPr>
      <w:r w:rsidRPr="00EE22A3">
        <w:t xml:space="preserve">3.5 Fyzická osoba, ktorá podá obci žiadosť o zabezpečenie poskytovania sociálnej služby, okrem náležitosti § 8 ods. 2 písm. a) až d) zákona o sociálnych službách zároveň obci predkladá: </w:t>
      </w:r>
    </w:p>
    <w:p w:rsidR="00EE22A3" w:rsidRPr="00EE22A3" w:rsidRDefault="00EE22A3" w:rsidP="00EE22A3">
      <w:pPr>
        <w:pStyle w:val="Default"/>
      </w:pPr>
    </w:p>
    <w:p w:rsidR="00EE22A3" w:rsidRPr="00EE22A3" w:rsidRDefault="00EE22A3" w:rsidP="00EE22A3">
      <w:pPr>
        <w:pStyle w:val="Default"/>
      </w:pPr>
      <w:r w:rsidRPr="00EE22A3">
        <w:t xml:space="preserve">a) právoplatný integrovaný posudok ak už bol vydaný alebo, </w:t>
      </w:r>
    </w:p>
    <w:p w:rsidR="00EE22A3" w:rsidRPr="00EE22A3" w:rsidRDefault="00EE22A3" w:rsidP="00EE22A3">
      <w:pPr>
        <w:pStyle w:val="Default"/>
      </w:pPr>
    </w:p>
    <w:p w:rsidR="00EE22A3" w:rsidRPr="00EE22A3" w:rsidRDefault="00EE22A3" w:rsidP="00EE22A3">
      <w:pPr>
        <w:pStyle w:val="Default"/>
      </w:pPr>
      <w:r w:rsidRPr="00EE22A3">
        <w:t xml:space="preserve">b) právoplatné rozhodnutie o odkázanosti na sociálnu službu vydané podľa zákona o sociálnych službách účinného do 31. augusta 2025 alebo, </w:t>
      </w:r>
    </w:p>
    <w:p w:rsidR="00EE22A3" w:rsidRPr="00EE22A3" w:rsidRDefault="00EE22A3" w:rsidP="00EE22A3">
      <w:pPr>
        <w:pStyle w:val="Default"/>
      </w:pPr>
    </w:p>
    <w:p w:rsidR="00EE22A3" w:rsidRPr="00EE22A3" w:rsidRDefault="00EE22A3" w:rsidP="00EE22A3">
      <w:pPr>
        <w:pStyle w:val="Default"/>
        <w:jc w:val="both"/>
      </w:pPr>
      <w:r w:rsidRPr="00EE22A3">
        <w:t xml:space="preserve">c) podľa § 35 ods. 1 písm. b) zákona o sociálnych službách skutočnosti preukazujúce splnenie podmienok, ak ide o fyzickú osobu v dôchodkovom veku, ktorá žiada o umiestnenie v zariadení pre seniorov z iných vážnych dôvodov. </w:t>
      </w:r>
    </w:p>
    <w:p w:rsidR="00EE22A3" w:rsidRPr="00EE22A3" w:rsidRDefault="00EE22A3" w:rsidP="00EE22A3">
      <w:pPr>
        <w:pStyle w:val="Default"/>
        <w:jc w:val="both"/>
        <w:rPr>
          <w:b/>
        </w:rPr>
      </w:pPr>
      <w:r w:rsidRPr="00EE22A3">
        <w:rPr>
          <w:b/>
          <w:i/>
        </w:rPr>
        <w:t>Za vážne dôvody poskytovania sociálnej služby v zariadení pre seniorov v zmysle § 35 ods. 1 písm. b) sa považujú</w:t>
      </w:r>
      <w:r w:rsidRPr="00EE22A3">
        <w:rPr>
          <w:b/>
        </w:rPr>
        <w:t xml:space="preserve">: </w:t>
      </w:r>
    </w:p>
    <w:p w:rsidR="00EE22A3" w:rsidRPr="00EE22A3" w:rsidRDefault="00EE22A3" w:rsidP="00EE22A3">
      <w:pPr>
        <w:pStyle w:val="Default"/>
        <w:jc w:val="both"/>
        <w:rPr>
          <w:b/>
        </w:rPr>
      </w:pPr>
      <w:r w:rsidRPr="00EE22A3">
        <w:rPr>
          <w:b/>
        </w:rPr>
        <w:t>1. Ohrozenie správaním iných osôb – domáce násilie, a s tým súvisiaca nemožnosť užívania doterajšieho bývania.</w:t>
      </w:r>
    </w:p>
    <w:p w:rsidR="00EE22A3" w:rsidRPr="00EE22A3" w:rsidRDefault="00EE22A3" w:rsidP="00EE22A3">
      <w:pPr>
        <w:numPr>
          <w:ilvl w:val="0"/>
          <w:numId w:val="10"/>
        </w:numPr>
        <w:autoSpaceDE w:val="0"/>
        <w:autoSpaceDN w:val="0"/>
        <w:adjustRightInd w:val="0"/>
        <w:spacing w:after="0" w:line="240" w:lineRule="auto"/>
        <w:rPr>
          <w:szCs w:val="24"/>
        </w:rPr>
      </w:pPr>
      <w:r w:rsidRPr="00EE22A3">
        <w:rPr>
          <w:szCs w:val="24"/>
        </w:rPr>
        <w:t>kópia lekárskej správy o fyzickom útoku alebo napadnutí,</w:t>
      </w:r>
    </w:p>
    <w:p w:rsidR="00EE22A3" w:rsidRPr="00EE22A3" w:rsidRDefault="00EE22A3" w:rsidP="00EE22A3">
      <w:pPr>
        <w:numPr>
          <w:ilvl w:val="0"/>
          <w:numId w:val="10"/>
        </w:numPr>
        <w:autoSpaceDE w:val="0"/>
        <w:autoSpaceDN w:val="0"/>
        <w:adjustRightInd w:val="0"/>
        <w:spacing w:after="0" w:line="240" w:lineRule="auto"/>
        <w:rPr>
          <w:szCs w:val="24"/>
        </w:rPr>
      </w:pPr>
      <w:r w:rsidRPr="00EE22A3">
        <w:rPr>
          <w:szCs w:val="24"/>
        </w:rPr>
        <w:t xml:space="preserve">potvrdenie o nahlásení týrania, ohrození násilím, prípadne o spáchanom násilí na žiadateľovi na polícii, </w:t>
      </w:r>
    </w:p>
    <w:p w:rsidR="00EE22A3" w:rsidRPr="00EE22A3" w:rsidRDefault="00EE22A3" w:rsidP="00EE22A3">
      <w:pPr>
        <w:numPr>
          <w:ilvl w:val="0"/>
          <w:numId w:val="10"/>
        </w:numPr>
        <w:autoSpaceDE w:val="0"/>
        <w:autoSpaceDN w:val="0"/>
        <w:adjustRightInd w:val="0"/>
        <w:spacing w:after="0" w:line="240" w:lineRule="auto"/>
        <w:rPr>
          <w:szCs w:val="24"/>
        </w:rPr>
      </w:pPr>
      <w:r w:rsidRPr="00EE22A3">
        <w:rPr>
          <w:szCs w:val="24"/>
        </w:rPr>
        <w:t xml:space="preserve"> potvrdenie od príslušného ÚPSVR o tom, že člen alebo členovia rodiny sú v ohrození a sú u nich prítomné známky týrania, obmedzovania osobnej slobody, ohrozenia apod. </w:t>
      </w:r>
    </w:p>
    <w:p w:rsidR="00EE22A3" w:rsidRPr="00EE22A3" w:rsidRDefault="00EE22A3" w:rsidP="00EE22A3">
      <w:pPr>
        <w:numPr>
          <w:ilvl w:val="0"/>
          <w:numId w:val="10"/>
        </w:numPr>
        <w:autoSpaceDE w:val="0"/>
        <w:autoSpaceDN w:val="0"/>
        <w:adjustRightInd w:val="0"/>
        <w:spacing w:after="0" w:line="240" w:lineRule="auto"/>
        <w:rPr>
          <w:szCs w:val="24"/>
        </w:rPr>
      </w:pPr>
      <w:r w:rsidRPr="00EE22A3">
        <w:rPr>
          <w:szCs w:val="24"/>
        </w:rPr>
        <w:t xml:space="preserve"> v krízových situáciách stačí čestné vyhlásenie žiadateľa o pravdivosti uvedených dôvodov v žiadosti.</w:t>
      </w:r>
    </w:p>
    <w:p w:rsidR="00EE22A3" w:rsidRPr="00EE22A3" w:rsidRDefault="00EE22A3" w:rsidP="00EE22A3">
      <w:pPr>
        <w:numPr>
          <w:ilvl w:val="0"/>
          <w:numId w:val="10"/>
        </w:numPr>
        <w:autoSpaceDE w:val="0"/>
        <w:autoSpaceDN w:val="0"/>
        <w:adjustRightInd w:val="0"/>
        <w:spacing w:after="0" w:line="240" w:lineRule="auto"/>
        <w:rPr>
          <w:szCs w:val="24"/>
        </w:rPr>
      </w:pPr>
      <w:r w:rsidRPr="00EE22A3">
        <w:rPr>
          <w:szCs w:val="24"/>
        </w:rPr>
        <w:t xml:space="preserve">čestné vyhlásenie o tom, že senior nemá kde bývať, žije sám a nemá rodinných príslušníkov alebo blízke osoby, ktoré by mu vedeli poskytnúť pomoc alebo bývanie. </w:t>
      </w:r>
    </w:p>
    <w:p w:rsidR="00EE22A3" w:rsidRPr="00EE22A3" w:rsidRDefault="00EE22A3" w:rsidP="00EE22A3">
      <w:pPr>
        <w:autoSpaceDE w:val="0"/>
        <w:autoSpaceDN w:val="0"/>
        <w:adjustRightInd w:val="0"/>
        <w:rPr>
          <w:szCs w:val="24"/>
          <w:highlight w:val="cyan"/>
        </w:rPr>
      </w:pPr>
    </w:p>
    <w:p w:rsidR="00EE22A3" w:rsidRPr="00EE22A3" w:rsidRDefault="00EE22A3" w:rsidP="00EE22A3">
      <w:pPr>
        <w:pStyle w:val="Default"/>
        <w:ind w:left="720" w:hanging="720"/>
        <w:jc w:val="both"/>
      </w:pPr>
      <w:r w:rsidRPr="00EE22A3">
        <w:rPr>
          <w:b/>
        </w:rPr>
        <w:t>2.   Strata bývania v dôsledku živelnej pohromy, havárie alebo inej podobnej udalosti</w:t>
      </w:r>
      <w:r w:rsidRPr="00EE22A3">
        <w:t xml:space="preserve">. </w:t>
      </w:r>
    </w:p>
    <w:p w:rsidR="00EE22A3" w:rsidRPr="00EE22A3" w:rsidRDefault="00EE22A3" w:rsidP="00EE22A3">
      <w:pPr>
        <w:pStyle w:val="Default"/>
        <w:ind w:left="720" w:hanging="720"/>
        <w:jc w:val="both"/>
      </w:pPr>
      <w:r w:rsidRPr="00EE22A3">
        <w:rPr>
          <w:bCs/>
        </w:rPr>
        <w:t>Spôsob preukázania dôvodu:</w:t>
      </w:r>
    </w:p>
    <w:p w:rsidR="00EE22A3" w:rsidRPr="00EE22A3" w:rsidRDefault="00EE22A3" w:rsidP="00EE22A3">
      <w:pPr>
        <w:numPr>
          <w:ilvl w:val="0"/>
          <w:numId w:val="11"/>
        </w:numPr>
        <w:autoSpaceDE w:val="0"/>
        <w:autoSpaceDN w:val="0"/>
        <w:adjustRightInd w:val="0"/>
        <w:spacing w:after="49" w:line="240" w:lineRule="auto"/>
        <w:ind w:left="0" w:firstLine="0"/>
        <w:rPr>
          <w:szCs w:val="24"/>
        </w:rPr>
      </w:pPr>
      <w:r w:rsidRPr="00EE22A3">
        <w:rPr>
          <w:szCs w:val="24"/>
        </w:rPr>
        <w:t xml:space="preserve"> potvrdenie o škodovej udalosti (vyjadrenie/potvrdenie od relevantnej inštitúcie, napr. poisťovne, od Hasičského a záchranného zboru alebo polície o škodovej udalosti a rozsahu škôd), </w:t>
      </w:r>
    </w:p>
    <w:p w:rsidR="00EE22A3" w:rsidRPr="00EE22A3" w:rsidRDefault="00EE22A3" w:rsidP="00EE22A3">
      <w:pPr>
        <w:numPr>
          <w:ilvl w:val="0"/>
          <w:numId w:val="11"/>
        </w:numPr>
        <w:autoSpaceDE w:val="0"/>
        <w:autoSpaceDN w:val="0"/>
        <w:adjustRightInd w:val="0"/>
        <w:spacing w:after="49" w:line="240" w:lineRule="auto"/>
        <w:ind w:left="0" w:firstLine="0"/>
        <w:rPr>
          <w:szCs w:val="24"/>
        </w:rPr>
      </w:pPr>
      <w:r w:rsidRPr="00EE22A3">
        <w:rPr>
          <w:szCs w:val="24"/>
        </w:rPr>
        <w:t xml:space="preserve"> výpis z katastra (list vlastníctva) na zistenie, či senior vlastní/nevlastní nehnuteľnosť, </w:t>
      </w:r>
    </w:p>
    <w:p w:rsidR="00EE22A3" w:rsidRPr="00EE22A3" w:rsidRDefault="00EE22A3" w:rsidP="00EE22A3">
      <w:pPr>
        <w:autoSpaceDE w:val="0"/>
        <w:autoSpaceDN w:val="0"/>
        <w:adjustRightInd w:val="0"/>
        <w:spacing w:after="49"/>
        <w:ind w:left="0"/>
        <w:rPr>
          <w:szCs w:val="24"/>
        </w:rPr>
      </w:pPr>
      <w:r w:rsidRPr="00EE22A3">
        <w:rPr>
          <w:szCs w:val="24"/>
        </w:rPr>
        <w:t>(v zmysle zákona č. 177/2018 Z. z. (</w:t>
      </w:r>
      <w:proofErr w:type="spellStart"/>
      <w:r w:rsidRPr="00EE22A3">
        <w:rPr>
          <w:szCs w:val="24"/>
        </w:rPr>
        <w:t>antibyrokratický</w:t>
      </w:r>
      <w:proofErr w:type="spellEnd"/>
      <w:r w:rsidRPr="00EE22A3">
        <w:rPr>
          <w:szCs w:val="24"/>
        </w:rPr>
        <w:t xml:space="preserve"> zákon) v znení neskorších predpisov prílohu získa z informačných systémov Obec </w:t>
      </w:r>
      <w:r>
        <w:rPr>
          <w:szCs w:val="24"/>
        </w:rPr>
        <w:t>Dolné Mladonice</w:t>
      </w:r>
      <w:r w:rsidRPr="00EE22A3">
        <w:rPr>
          <w:szCs w:val="24"/>
        </w:rPr>
        <w:t xml:space="preserve">), </w:t>
      </w:r>
    </w:p>
    <w:p w:rsidR="00EE22A3" w:rsidRPr="00EE22A3" w:rsidRDefault="00EE22A3" w:rsidP="00EE22A3">
      <w:pPr>
        <w:numPr>
          <w:ilvl w:val="0"/>
          <w:numId w:val="11"/>
        </w:numPr>
        <w:autoSpaceDE w:val="0"/>
        <w:autoSpaceDN w:val="0"/>
        <w:adjustRightInd w:val="0"/>
        <w:spacing w:after="0" w:line="240" w:lineRule="auto"/>
        <w:ind w:left="0" w:firstLine="0"/>
        <w:rPr>
          <w:szCs w:val="24"/>
        </w:rPr>
      </w:pPr>
      <w:r w:rsidRPr="00EE22A3">
        <w:rPr>
          <w:szCs w:val="24"/>
        </w:rPr>
        <w:t xml:space="preserve"> čestné vyhlásenie o aktuálnej životnej situácii – vyhlásenie, že senior žil v predmetnej nehnuteľnosti, žije sám, nemá rodinných príslušníkov alebo blízke osoby, ktoré by mu vedeli poskytnúť pomoc alebo bývanie, nemá kam ísť. </w:t>
      </w:r>
    </w:p>
    <w:p w:rsidR="00EE22A3" w:rsidRPr="00EE22A3" w:rsidRDefault="00EE22A3" w:rsidP="00EE22A3">
      <w:pPr>
        <w:pStyle w:val="Default"/>
        <w:ind w:left="720"/>
        <w:jc w:val="both"/>
      </w:pPr>
    </w:p>
    <w:p w:rsidR="00EE22A3" w:rsidRPr="00EE22A3" w:rsidRDefault="00EE22A3" w:rsidP="00EE22A3">
      <w:pPr>
        <w:pStyle w:val="Default"/>
        <w:jc w:val="both"/>
        <w:rPr>
          <w:highlight w:val="cyan"/>
        </w:rPr>
      </w:pPr>
    </w:p>
    <w:p w:rsidR="00EE22A3" w:rsidRPr="00EE22A3" w:rsidRDefault="00EE22A3" w:rsidP="00EE22A3">
      <w:pPr>
        <w:pStyle w:val="Default"/>
        <w:jc w:val="both"/>
      </w:pPr>
      <w:r w:rsidRPr="00EE22A3">
        <w:t xml:space="preserve">d) podľa §8 ods. 8 zákona o sociálnych službách, ak ide o fyzickú osobu, ktorá žiada o poskytnutie sociálnej služby </w:t>
      </w:r>
    </w:p>
    <w:p w:rsidR="00EE22A3" w:rsidRPr="00EE22A3" w:rsidRDefault="00EE22A3" w:rsidP="00EE22A3">
      <w:pPr>
        <w:pStyle w:val="Default"/>
        <w:jc w:val="both"/>
      </w:pPr>
      <w:r w:rsidRPr="00EE22A3">
        <w:t xml:space="preserve">Obec </w:t>
      </w:r>
      <w:r>
        <w:t>Dolné Mladonice</w:t>
      </w:r>
      <w:r w:rsidRPr="00EE22A3">
        <w:t xml:space="preserve"> v rozsahu svojej pôsobnosti </w:t>
      </w:r>
      <w:r w:rsidRPr="00EE22A3">
        <w:rPr>
          <w:u w:val="single"/>
        </w:rPr>
        <w:t>bezodkladne</w:t>
      </w:r>
      <w:r w:rsidRPr="00EE22A3">
        <w:t xml:space="preserve"> zabezpečí poskytovanie sociálnej služby fyzickej osobe, </w:t>
      </w:r>
    </w:p>
    <w:p w:rsidR="00EE22A3" w:rsidRPr="00EE22A3" w:rsidRDefault="00EE22A3" w:rsidP="00EE22A3">
      <w:pPr>
        <w:pStyle w:val="Default"/>
        <w:jc w:val="both"/>
        <w:rPr>
          <w:u w:val="single"/>
        </w:rPr>
      </w:pPr>
      <w:r w:rsidRPr="00EE22A3">
        <w:t xml:space="preserve">- ak je jej život alebo zdravie vážne ohrozené, ak fyzická osoba nemá zabezpečené nevyhnutné podmienky na uspokojovanie základných životných potrieb, alebo ak fyzická osoba odkázaná na pomoc inej fyzickej osoby skončila pobyt v zariadení podľa osobitného predpisu a nemá zabezpečené podmienky na bývanie v prirodzenom rodinnom prostredí. Za vážne ohrozenie života alebo zdravia fyzickej osoby podľa prvej vety sa považuje najmä, ak táto fyzická osoba je ohrozená správaním inej fyzickej osoby, je odkázaná na pomoc inej fyzickej osoby a nemá žiadnu blízku osobu alebo jej blízka osoba, na ktorej pomoc bola odkázaná, zomrie alebo táto fyzická osoba nemá zabezpečenú osobnú starostlivosť alebo jej nemožno túto osobnú starostlivosť zabezpečiť manželom alebo manželkou, plnoletým dieťaťom alebo rodičom alebo inou fyzickou osobou, ktorú súd ustanovil za opatrovníka. </w:t>
      </w:r>
      <w:r w:rsidRPr="00EE22A3">
        <w:tab/>
        <w:t xml:space="preserve">Pri bezodkladnom poskytnutí alebo zabezpečení poskytovania sociálnej služby fyzická osoba uvedie údaje podľa odseku 2 písm. a) a písomnú žiadosť podľa odseku 2 predloží dodatočne. Bezodkladné poskytnutie alebo zabezpečenie sociálnej služby z dôvodov podľa § 8 ods. 8 zák. č.448/2008 </w:t>
      </w:r>
      <w:proofErr w:type="spellStart"/>
      <w:r w:rsidRPr="00EE22A3">
        <w:t>Z.z</w:t>
      </w:r>
      <w:proofErr w:type="spellEnd"/>
      <w:r w:rsidRPr="00EE22A3">
        <w:t xml:space="preserve">. predpokladá preukázateľne začaté konanie o integrovanom posudku na príslušnom ÚPSVaR  čo žiadateľ dokladuje písomne. Bezodkladná služba sa považuje len za prechodné riešenie do času, kým bude k dispozícii integrovaný posudok. </w:t>
      </w:r>
    </w:p>
    <w:p w:rsidR="00EE22A3" w:rsidRPr="00EE22A3" w:rsidRDefault="00EE22A3" w:rsidP="00EE22A3">
      <w:pPr>
        <w:pStyle w:val="Default"/>
        <w:jc w:val="both"/>
      </w:pPr>
    </w:p>
    <w:p w:rsidR="00EE22A3" w:rsidRPr="00EE22A3" w:rsidRDefault="00EE22A3" w:rsidP="00EE22A3">
      <w:pPr>
        <w:pStyle w:val="Default"/>
        <w:jc w:val="both"/>
      </w:pPr>
      <w:r w:rsidRPr="00EE22A3">
        <w:t xml:space="preserve">3.6 Ak žiadateľ nie je schopný sám podať žiadosť o zabezpečenie sociálnej služby alebo o uzatvorenie zmluvy, môže ju v jeho mene podať iná fyzická osoba, ak predloží potvrdenie ošetrujúceho lekára o zdravotnom stave žiadateľa. </w:t>
      </w:r>
    </w:p>
    <w:p w:rsidR="00EE22A3" w:rsidRPr="00EE22A3" w:rsidRDefault="00EE22A3" w:rsidP="00EE22A3">
      <w:pPr>
        <w:pStyle w:val="Default"/>
      </w:pPr>
    </w:p>
    <w:p w:rsidR="00EE22A3" w:rsidRPr="00EE22A3" w:rsidRDefault="00EE22A3" w:rsidP="00EE22A3">
      <w:pPr>
        <w:pStyle w:val="Default"/>
        <w:jc w:val="both"/>
      </w:pPr>
      <w:r w:rsidRPr="00EE22A3">
        <w:t xml:space="preserve">3.7 Obec je v rámci svojej samosprávnej pôsobnosti príslušným správnym orgánom v konaní a rozhodovaní o potrebe poskytovania sociálnej služby v zariadení pre seniorov podľa § 35 ods. 1 písm. b) zákona o sociálnych službách t. j. ak fyzická osoba, ktorá dovŕšila dôchodkový vek a poskytovanie sociálnej služby v tomto zariadení potrebuje nie na základe integrovaného posudku, ale z vážnych dôvodov uvedených v ods. 3.5 písm. c) v zmysle § 92a zákona o sociálnych službách. V súlade s § 32 Správneho poriadku je obec povinné zistiť presne a úplne skutočný stav veci a za tým účelom si obstarať potrebné podklady pre rozhodnutie. Pritom nie je viazané len návrhmi účastníkov konania. Podkladom pre rozhodnutie sú najmä podania, návrhy a vyjadrenia účastníkov konania, dôkazy, čestné vyhlásenia, ako aj skutočnosti všeobecne známe alebo známe správnemu orgánu z jeho úradnej činnosti. Rozsah a spôsob zisťovania podkladov pre rozhodnutie určuje správny orgán. Údaje z informačných systémov </w:t>
      </w:r>
      <w:r w:rsidRPr="00EE22A3">
        <w:lastRenderedPageBreak/>
        <w:t>obce a výpisy z nich, okrem údajov a výpisov z registra trestov, sa považujú za všeobecne známe skutočnosti a sú použiteľné na právne účely. Tieto údaje nemusí účastník konania a zúčastnená osoba správnemu orgánu preukazovať dokladmi. Doklady vydané obcou a obsah vlastných evidencií správneho orgánu sa považujú za skutočnosti známe správnemu orgánu z úradnej činnosti, ktoré nemusia účastník konania a zúčastnená osoba správnemu orgánu dokladovať. V takomto konaní obec vykonáva sociálne šetrenie. Rozhodnutie vydané obcou podľa § 35 ods. 1písm. b) stráca platnosť dňom právoplatnosti integrovaného posudku.</w:t>
      </w:r>
    </w:p>
    <w:p w:rsidR="00EE22A3" w:rsidRPr="00EE22A3" w:rsidRDefault="00EE22A3" w:rsidP="00EE22A3">
      <w:pPr>
        <w:pStyle w:val="Default"/>
        <w:jc w:val="both"/>
      </w:pPr>
    </w:p>
    <w:p w:rsidR="00EE22A3" w:rsidRPr="00EE22A3" w:rsidRDefault="00EE22A3" w:rsidP="00EE22A3">
      <w:pPr>
        <w:pStyle w:val="Default"/>
        <w:jc w:val="both"/>
        <w:rPr>
          <w:u w:val="single"/>
        </w:rPr>
      </w:pPr>
      <w:r w:rsidRPr="00EE22A3">
        <w:t>3.8. Zamestnanec poverený obcou je oprávnený navštíviť žiadateľa alebo prijímateľa sociálnej služby v jeho domácnosti, s čím žiadateľ vyjadruje súhlas.</w:t>
      </w:r>
    </w:p>
    <w:p w:rsidR="00EE22A3" w:rsidRPr="00EE22A3" w:rsidRDefault="00EE22A3" w:rsidP="00EE22A3">
      <w:pPr>
        <w:pStyle w:val="Default"/>
        <w:jc w:val="both"/>
        <w:rPr>
          <w:u w:val="single"/>
        </w:rPr>
      </w:pPr>
    </w:p>
    <w:p w:rsidR="00EE22A3" w:rsidRPr="00EE22A3" w:rsidRDefault="00EE22A3" w:rsidP="00EE22A3">
      <w:pPr>
        <w:pStyle w:val="Default"/>
        <w:jc w:val="both"/>
      </w:pPr>
      <w:r w:rsidRPr="00EE22A3">
        <w:t xml:space="preserve">3.9 Ak žiadateľ spĺňa podmienky na poskytnutie sociálnej služby v zariadení pre seniorov                      z vážnych dôvodov  uvedených v ods. 3.5 písm. c) tohto VZN, obec vydá rozhodnutie o potrebe poskytovania sociálnej služby. Ak podmienky splnené nie sú, obec žiadosť zamietne. Proti tomuto rozhodnutiu nie je možné podať opravný prostriedok. </w:t>
      </w:r>
    </w:p>
    <w:p w:rsidR="00EE22A3" w:rsidRPr="00EE22A3" w:rsidRDefault="00EE22A3" w:rsidP="00EE22A3">
      <w:pPr>
        <w:pStyle w:val="Default"/>
        <w:jc w:val="both"/>
      </w:pPr>
    </w:p>
    <w:p w:rsidR="00EE22A3" w:rsidRPr="00EE22A3" w:rsidRDefault="00EE22A3" w:rsidP="00EE22A3">
      <w:pPr>
        <w:pStyle w:val="Default"/>
        <w:jc w:val="both"/>
      </w:pPr>
      <w:r w:rsidRPr="00EE22A3">
        <w:t>3.10 Obec zabezpečuje poskytovanie sociálnej služby v súlade s integrovaným posudkom podľa  § 80 písm. d) zákona o sociálnych službách. Ak žiadateľ odmietne uzatvoriť zmluvu o poskytovaní sociálnej služby, považuje sa povinnosť obce alebo poskytovateľa sociálnej služby za splnenú.</w:t>
      </w:r>
    </w:p>
    <w:p w:rsidR="00EE22A3" w:rsidRPr="00EE22A3" w:rsidRDefault="00EE22A3" w:rsidP="00EE22A3">
      <w:pPr>
        <w:pStyle w:val="Default"/>
        <w:jc w:val="both"/>
      </w:pPr>
    </w:p>
    <w:p w:rsidR="00EE22A3" w:rsidRDefault="00EE22A3" w:rsidP="00EE22A3">
      <w:pPr>
        <w:pStyle w:val="Default"/>
        <w:jc w:val="center"/>
        <w:rPr>
          <w:sz w:val="28"/>
          <w:szCs w:val="28"/>
        </w:rPr>
      </w:pPr>
      <w:r>
        <w:rPr>
          <w:b/>
          <w:bCs/>
          <w:sz w:val="28"/>
          <w:szCs w:val="28"/>
        </w:rPr>
        <w:t>Článok 4</w:t>
      </w:r>
    </w:p>
    <w:p w:rsidR="00EE22A3" w:rsidRDefault="00EE22A3" w:rsidP="00EE22A3">
      <w:pPr>
        <w:pStyle w:val="Default"/>
        <w:jc w:val="center"/>
        <w:rPr>
          <w:b/>
          <w:bCs/>
          <w:sz w:val="28"/>
          <w:szCs w:val="28"/>
        </w:rPr>
      </w:pPr>
      <w:r>
        <w:rPr>
          <w:b/>
          <w:bCs/>
          <w:sz w:val="28"/>
          <w:szCs w:val="28"/>
        </w:rPr>
        <w:t>Povinnosti prijímateľa sociálnej služby</w:t>
      </w:r>
    </w:p>
    <w:p w:rsidR="00EE22A3" w:rsidRDefault="00EE22A3" w:rsidP="00EE22A3">
      <w:pPr>
        <w:pStyle w:val="Default"/>
        <w:jc w:val="center"/>
        <w:rPr>
          <w:sz w:val="28"/>
          <w:szCs w:val="28"/>
        </w:rPr>
      </w:pPr>
    </w:p>
    <w:p w:rsidR="00EE22A3" w:rsidRPr="00415986" w:rsidRDefault="00EE22A3" w:rsidP="00EE22A3">
      <w:pPr>
        <w:pStyle w:val="Default"/>
        <w:jc w:val="both"/>
      </w:pPr>
      <w:r w:rsidRPr="00415986">
        <w:t xml:space="preserve">4.1 Prijímateľ sociálnej služby je povinný do 8 dní písomne oznámiť poskytovateľovi sociálnej služby zmeny v skutočnostiach rozhodujúcich na trvanie odkázanosti na sociálnu službu a zmeny v príjmových pomeroch a majetkových pomeroch rozhodujúcich na platenie úhrady za sociálnu službu. </w:t>
      </w:r>
    </w:p>
    <w:p w:rsidR="00EE22A3" w:rsidRPr="00415986" w:rsidRDefault="00EE22A3" w:rsidP="00EE22A3">
      <w:pPr>
        <w:pStyle w:val="Default"/>
        <w:numPr>
          <w:ilvl w:val="1"/>
          <w:numId w:val="8"/>
        </w:numPr>
        <w:jc w:val="both"/>
      </w:pPr>
    </w:p>
    <w:p w:rsidR="00EE22A3" w:rsidRPr="00415986" w:rsidRDefault="00EE22A3" w:rsidP="00EE22A3">
      <w:pPr>
        <w:pStyle w:val="Default"/>
        <w:jc w:val="both"/>
      </w:pPr>
      <w:r w:rsidRPr="00415986">
        <w:t xml:space="preserve">4.2 Fyzická osoba, ktorá žiada o poskytovanie sociálnej služby alebo prijímateľ sociálnej služby, sú povinní na základe výzvy obce alebo príslušného úradu práce, sociálnych vecí a rodiny zúčastniť sa posúdenia alebo opätovného posúdenia svojho zdravotného stavu v termíne, ktorý určí lekár. </w:t>
      </w:r>
    </w:p>
    <w:p w:rsidR="00EE22A3" w:rsidRPr="00415986" w:rsidRDefault="00EE22A3" w:rsidP="00EE22A3">
      <w:pPr>
        <w:pStyle w:val="Default"/>
        <w:numPr>
          <w:ilvl w:val="1"/>
          <w:numId w:val="8"/>
        </w:numPr>
      </w:pPr>
    </w:p>
    <w:p w:rsidR="00EE22A3" w:rsidRPr="009A30F5" w:rsidRDefault="00EE22A3" w:rsidP="00EE22A3">
      <w:pPr>
        <w:pStyle w:val="Default"/>
        <w:numPr>
          <w:ilvl w:val="1"/>
          <w:numId w:val="8"/>
        </w:numPr>
        <w:jc w:val="center"/>
        <w:rPr>
          <w:sz w:val="28"/>
          <w:szCs w:val="28"/>
        </w:rPr>
      </w:pPr>
      <w:r w:rsidRPr="009A30F5">
        <w:rPr>
          <w:b/>
          <w:bCs/>
          <w:sz w:val="28"/>
          <w:szCs w:val="28"/>
        </w:rPr>
        <w:t>Článok 5</w:t>
      </w:r>
    </w:p>
    <w:p w:rsidR="00EE22A3" w:rsidRPr="00C55DEC" w:rsidRDefault="00EE22A3" w:rsidP="00EE22A3">
      <w:pPr>
        <w:pStyle w:val="Default"/>
        <w:numPr>
          <w:ilvl w:val="1"/>
          <w:numId w:val="8"/>
        </w:numPr>
        <w:jc w:val="center"/>
        <w:rPr>
          <w:sz w:val="28"/>
          <w:szCs w:val="28"/>
        </w:rPr>
      </w:pPr>
      <w:r w:rsidRPr="009A30F5">
        <w:rPr>
          <w:b/>
          <w:bCs/>
          <w:sz w:val="28"/>
          <w:szCs w:val="28"/>
        </w:rPr>
        <w:t>Úhrada za sociálnu službu</w:t>
      </w:r>
    </w:p>
    <w:p w:rsidR="00EE22A3" w:rsidRDefault="00EE22A3" w:rsidP="00EE22A3">
      <w:pPr>
        <w:pStyle w:val="Default"/>
      </w:pPr>
    </w:p>
    <w:p w:rsidR="00EE22A3" w:rsidRPr="00415986" w:rsidRDefault="00EE22A3" w:rsidP="00EE22A3">
      <w:pPr>
        <w:pStyle w:val="Default"/>
        <w:jc w:val="both"/>
      </w:pPr>
      <w:r w:rsidRPr="00415986">
        <w:t xml:space="preserve">5.1 Suma úhrady za poskytnutú sociálnu službu sa určuje podľa druhu a formy poskytnutej sociálnej služby. </w:t>
      </w:r>
    </w:p>
    <w:p w:rsidR="00EE22A3" w:rsidRPr="00415986" w:rsidRDefault="00EE22A3" w:rsidP="00EE22A3">
      <w:pPr>
        <w:pStyle w:val="Default"/>
        <w:jc w:val="both"/>
      </w:pPr>
    </w:p>
    <w:p w:rsidR="00EE22A3" w:rsidRPr="00415986" w:rsidRDefault="00EE22A3" w:rsidP="00EE22A3">
      <w:pPr>
        <w:pStyle w:val="Default"/>
      </w:pPr>
      <w:r w:rsidRPr="00415986">
        <w:t xml:space="preserve">5.2 Prijímateľ sociálnej služby je povinný platiť sumu úhrady za poskytovanie, podľa podmienok dostupného poskytovateľa sociálnej služby v danom období: </w:t>
      </w:r>
    </w:p>
    <w:p w:rsidR="00EE22A3" w:rsidRPr="00415986" w:rsidRDefault="00EE22A3" w:rsidP="00EE22A3">
      <w:pPr>
        <w:pStyle w:val="Default"/>
      </w:pPr>
      <w:r w:rsidRPr="00415986">
        <w:t xml:space="preserve">a) opatrovateľskej služby </w:t>
      </w:r>
    </w:p>
    <w:p w:rsidR="00EE22A3" w:rsidRPr="00415986" w:rsidRDefault="00EE22A3" w:rsidP="00EE22A3">
      <w:pPr>
        <w:pStyle w:val="Default"/>
      </w:pPr>
      <w:r w:rsidRPr="00415986">
        <w:t>b) odľahčovacej služby</w:t>
      </w:r>
    </w:p>
    <w:p w:rsidR="00EE22A3" w:rsidRPr="00415986" w:rsidRDefault="00EE22A3" w:rsidP="00EE22A3">
      <w:pPr>
        <w:pStyle w:val="Default"/>
        <w:jc w:val="both"/>
      </w:pPr>
    </w:p>
    <w:p w:rsidR="00EE22A3" w:rsidRPr="00415986" w:rsidRDefault="00EE22A3" w:rsidP="00415986">
      <w:pPr>
        <w:pStyle w:val="Default"/>
        <w:jc w:val="both"/>
      </w:pPr>
      <w:r w:rsidRPr="00415986">
        <w:t xml:space="preserve">5.3 Po zaplatení úhrady za sociálnu službu musí prijímateľovi sociálnej služby zostať mesačne z jeho príjmu najmenej 1,65-násobok sumy životného minima pre jednu plnoletú fyzickú sobou ustanovenej zákonom č. 601/2003 Z. z. o životnom minime a o zmene a doplnení niektorých zákonov v znení neskorších predpisov (ďalej len „ životné minimum“). </w:t>
      </w:r>
    </w:p>
    <w:p w:rsidR="00EE22A3" w:rsidRPr="00415986" w:rsidRDefault="00EE22A3" w:rsidP="00EE22A3">
      <w:pPr>
        <w:pStyle w:val="Default"/>
        <w:jc w:val="both"/>
      </w:pPr>
      <w:r w:rsidRPr="00415986">
        <w:lastRenderedPageBreak/>
        <w:t xml:space="preserve">5.4 Ak sa príjem prijímateľa sociálnej služby spoločne posudzuje a spoločne započítava s príjmami osôb, ktorých príjmy sa spoločne posudzujú a spoločne započítavajú, po zaplatení úhrady za sociálnu službu musí prijímateľovi sociálnej služby zostať suma uvedená v tomto článku a fyzickým osobám, ktorých príjmy sa spoločne posudzujú a spoločne započítavajú s príjmom prijímateľa sociálnej služby, musí zostať mesačne z ich príjmu najmenej 1,65-násobok sumy životného minima ustanovenej osobitným predpisom. </w:t>
      </w:r>
    </w:p>
    <w:p w:rsidR="00EE22A3" w:rsidRPr="00415986" w:rsidRDefault="00EE22A3" w:rsidP="00EE22A3">
      <w:pPr>
        <w:pStyle w:val="Default"/>
        <w:numPr>
          <w:ilvl w:val="0"/>
          <w:numId w:val="3"/>
        </w:numPr>
        <w:jc w:val="both"/>
      </w:pPr>
    </w:p>
    <w:p w:rsidR="00EE22A3" w:rsidRPr="00415986" w:rsidRDefault="00EE22A3" w:rsidP="00EE22A3">
      <w:pPr>
        <w:pStyle w:val="Default"/>
        <w:jc w:val="both"/>
      </w:pPr>
      <w:r w:rsidRPr="00415986">
        <w:t xml:space="preserve">5.6 Ak nevznikne prijímateľovi sociálnej služby povinnosť platiť úhradu za sociálnu službu alebo jej časť a táto povinnosť nevznikne ani plnoletým zaopatreným deťom alebo rodičom a prijímateľ sociálnej služby zomrie, nezaplatená úhrada za sociálnu službu alebo jej časť je pohľadávka poskytovateľa sociálnej služby, ktorá sa uplatňuje najneskôr v konaní o dedičstve. Pohľadávku voči prijímateľovi sociálnej služby možno vymáhať nielen v dedičskom konaní, ale aj počas jeho života, ak dôjde k zmene jeho príjmových alebo majetkových pomerov. Ak je prijímateľom sociálnej služby nezaopatrené dieťa, pohľadávka poskytovateľa sa uplatňuje voči osobe, ktorá má voči dieťaťu vyživovaciu povinnosť. Poskytovateľ sociálnej služby nesmie postúpiť pohľadávku za úhradu sociálnej služby inej osobe. </w:t>
      </w:r>
    </w:p>
    <w:p w:rsidR="00EE22A3" w:rsidRPr="00415986" w:rsidRDefault="00EE22A3" w:rsidP="00EE22A3">
      <w:pPr>
        <w:pStyle w:val="Default"/>
      </w:pPr>
    </w:p>
    <w:p w:rsidR="00EE22A3" w:rsidRPr="00415986" w:rsidRDefault="00EE22A3" w:rsidP="00EE22A3">
      <w:pPr>
        <w:pStyle w:val="Default"/>
        <w:jc w:val="both"/>
      </w:pPr>
      <w:r w:rsidRPr="00415986">
        <w:t xml:space="preserve">5.7 Nezaplatená úhrada alebo jej časť sa považuje za pohľadávku poskytovateľa sociálnej služby. Smrť prijímateľa sociálnej služby nespôsobuje zánik tejto peňažnej pohľadávky. Ak prijímateľ, ktorý bol povinný platiť úhradu, zomrie, nezaplatená suma za poskytnuté sociálne služby sa vymáha v rámci dedičského konania. </w:t>
      </w:r>
    </w:p>
    <w:p w:rsidR="00EE22A3" w:rsidRPr="00415986" w:rsidRDefault="00EE22A3" w:rsidP="00EE22A3">
      <w:pPr>
        <w:pStyle w:val="Default"/>
      </w:pPr>
    </w:p>
    <w:p w:rsidR="00EE22A3" w:rsidRPr="00415986" w:rsidRDefault="00EE22A3" w:rsidP="00EE22A3">
      <w:pPr>
        <w:pStyle w:val="Default"/>
        <w:jc w:val="both"/>
      </w:pPr>
      <w:r w:rsidRPr="00415986">
        <w:t xml:space="preserve">5.8 Ak prijímateľ sociálnej služby nemá príjem alebo jeho príjem nepostačuje na platenie úhrady za sociálnu službu, môže úhradu za sociálnu službu alebo jej časť platiť aj iná osoba. Osoba podľa prvej vety uzatvorí s poskytovateľom sociálnej služby zmluvu o platení úhrady za sociálnu službu. </w:t>
      </w:r>
    </w:p>
    <w:p w:rsidR="00EE22A3" w:rsidRPr="00415986" w:rsidRDefault="00EE22A3" w:rsidP="00EE22A3">
      <w:pPr>
        <w:pStyle w:val="Default"/>
        <w:jc w:val="both"/>
      </w:pPr>
    </w:p>
    <w:p w:rsidR="00EE22A3" w:rsidRPr="00415986" w:rsidRDefault="00EE22A3" w:rsidP="00EE22A3">
      <w:pPr>
        <w:pStyle w:val="Default"/>
        <w:jc w:val="both"/>
      </w:pPr>
      <w:r w:rsidRPr="00415986">
        <w:t xml:space="preserve">5.9 Ak nevznikne prijímateľovi sociálnej služby povinnosť platiť úhradu za sociálnu službu alebo jej časť ku dňu splatnosti úhrady za sociálnu službu, prechádza táto povinnosť postupne na zaopatrené plnoleté deti a rodičov. Uvedená povinnosť platí v tomto prípade, ak sa ich príjem spoločne neposudzuje a spoločne nezapočítava s príjmom prijímateľa sociálnej služby. Zaopatreným plnoletým deťom alebo rodičom po zaplatení úhrad za sociálnu službu musí mesačne zostať 1,65-násobok sumy životného minima ustanovenej osobitným predpisom. Zaopatrené plnoleté deti alebo rodičia uzatvoria s poskytovateľom sociálnej služby písomnú zmluvu o platení úhrady za sociálnu službu podľa osobitného predpisu. </w:t>
      </w:r>
    </w:p>
    <w:p w:rsidR="00EE22A3" w:rsidRPr="00415986" w:rsidRDefault="00EE22A3" w:rsidP="00EE22A3">
      <w:pPr>
        <w:pStyle w:val="Default"/>
        <w:jc w:val="both"/>
      </w:pPr>
    </w:p>
    <w:p w:rsidR="00EE22A3" w:rsidRPr="00415986" w:rsidRDefault="00EE22A3" w:rsidP="00EE22A3">
      <w:pPr>
        <w:pStyle w:val="Default"/>
        <w:jc w:val="both"/>
      </w:pPr>
      <w:r w:rsidRPr="00415986">
        <w:t xml:space="preserve">5.10 Ak nedôjde k uzatvoreniu zmluvy podľa ods. 5.8, ods. 5.9., obec vydá rozhodnutie o povinnosti zaopatrených plnoletých detí alebo rodičov platiť úhradu za sociálnu službu alebo jej časť za prijímateľa sociálnej služby, ktorému nevznikne povinnosť platiť úhradu za sociálnu službu alebo jej časť. </w:t>
      </w:r>
    </w:p>
    <w:p w:rsidR="00EE22A3" w:rsidRPr="00415986" w:rsidRDefault="00EE22A3" w:rsidP="00EE22A3">
      <w:pPr>
        <w:pStyle w:val="Default"/>
        <w:jc w:val="both"/>
        <w:rPr>
          <w:highlight w:val="yellow"/>
        </w:rPr>
      </w:pPr>
    </w:p>
    <w:p w:rsidR="00EE22A3" w:rsidRPr="00415986" w:rsidRDefault="00EE22A3" w:rsidP="00EE22A3">
      <w:pPr>
        <w:pStyle w:val="Default"/>
        <w:jc w:val="both"/>
      </w:pPr>
      <w:r w:rsidRPr="00415986">
        <w:t xml:space="preserve">5.11 Za majetok sa na účely platenia úhrady za poskytovanú sociálnu službu považujú nehnuteľné veci a hnuteľné veci, vrátane peňažných úspor, a ak to ich povaha pripúšťa, aj práva a iné majetkové hodnoty, ktorých súčet hodnoty je vyšší ako suma 10 000 EUR. Prijímateľ sociálnej služby a fyzické osoby – rodičia, zaopatrené plnoleté deti preukazujú na účely posúdenia majetok, ktorý vlastnia v čase podania žiadosti o uzatvorenie zmluvy o poskytovaní sociálnej služby a počas poskytovania sociálnej služby. Za majetok prijímateľa sociálnej služby a fyzických osôb- rodičia, zaopatrené plnoleté deti možno považovať len podiel majetku pripadajúci na tohto prijímateľa sociálnej služby a na tieto osoby. </w:t>
      </w:r>
    </w:p>
    <w:p w:rsidR="00EE22A3" w:rsidRPr="00415986" w:rsidRDefault="00EE22A3" w:rsidP="00EE22A3">
      <w:pPr>
        <w:pStyle w:val="Default"/>
        <w:jc w:val="both"/>
      </w:pPr>
    </w:p>
    <w:p w:rsidR="00EE22A3" w:rsidRPr="00415986" w:rsidRDefault="00EE22A3" w:rsidP="00EE22A3">
      <w:pPr>
        <w:pStyle w:val="Default"/>
        <w:jc w:val="both"/>
      </w:pPr>
      <w:r w:rsidRPr="00415986">
        <w:lastRenderedPageBreak/>
        <w:t>5.12 Skutočnosť či súčet hodnoty posudzovaného majetku presahuje sumu 10 000 EUR, sa preukazuje na osobitnom tlačive uvedenom v prílohe 4b s osvedčeným podpisom, okrem fyzickej osoby, ktorá na základe potvrdenia ošetrujúceho lekára o jej zdravotnom stave nemôže sama taký právny úkon urobiť. Ak sú pochybnosti o hodnote majetku, obec zabezpečí overenie jeho hodnoty znaleckým posudkom a uhradí náklady súvisiace s vyhotovením tohto posudku. Prijímateľ sociálnej služby a fyzické osoby – rodičia, zaopatrené plnoleté deti sú povinní pri vypracovaní znaleckého posudku umožniť znalcovi vykonať obhliadku majetku a predložiť doklady týkajúce sa majetku.</w:t>
      </w:r>
    </w:p>
    <w:p w:rsidR="00EE22A3" w:rsidRDefault="00EE22A3" w:rsidP="00EE22A3">
      <w:pPr>
        <w:pStyle w:val="Default"/>
        <w:rPr>
          <w:b/>
          <w:bCs/>
          <w:sz w:val="28"/>
          <w:szCs w:val="28"/>
        </w:rPr>
      </w:pPr>
    </w:p>
    <w:p w:rsidR="00EE22A3" w:rsidRDefault="00EE22A3" w:rsidP="00EE22A3">
      <w:pPr>
        <w:pStyle w:val="Default"/>
        <w:jc w:val="center"/>
        <w:rPr>
          <w:sz w:val="28"/>
          <w:szCs w:val="28"/>
        </w:rPr>
      </w:pPr>
      <w:r>
        <w:rPr>
          <w:b/>
          <w:bCs/>
          <w:sz w:val="28"/>
          <w:szCs w:val="28"/>
        </w:rPr>
        <w:t>Článok 6</w:t>
      </w:r>
    </w:p>
    <w:p w:rsidR="00EE22A3" w:rsidRDefault="00EE22A3" w:rsidP="00EE22A3">
      <w:pPr>
        <w:pStyle w:val="Default"/>
        <w:jc w:val="center"/>
        <w:rPr>
          <w:b/>
          <w:bCs/>
          <w:sz w:val="28"/>
          <w:szCs w:val="28"/>
        </w:rPr>
      </w:pPr>
      <w:r>
        <w:rPr>
          <w:b/>
          <w:bCs/>
          <w:sz w:val="28"/>
          <w:szCs w:val="28"/>
        </w:rPr>
        <w:t>Zmluva o poskytovaní sociálnej služby</w:t>
      </w:r>
    </w:p>
    <w:p w:rsidR="00EE22A3" w:rsidRDefault="00EE22A3" w:rsidP="00EE22A3">
      <w:pPr>
        <w:pStyle w:val="Default"/>
        <w:jc w:val="both"/>
        <w:rPr>
          <w:sz w:val="23"/>
          <w:szCs w:val="23"/>
        </w:rPr>
      </w:pPr>
    </w:p>
    <w:p w:rsidR="00EE22A3" w:rsidRPr="00415986" w:rsidRDefault="00EE22A3" w:rsidP="00EE22A3">
      <w:pPr>
        <w:pStyle w:val="Default"/>
      </w:pPr>
      <w:r w:rsidRPr="00415986">
        <w:t xml:space="preserve">6.1 Obec zabezpečuje sociálnu službu u poskytovateľa zapísaného v registri poskytovateľov sociálnych služieb na základe zmluvy. </w:t>
      </w:r>
    </w:p>
    <w:p w:rsidR="00EE22A3" w:rsidRPr="00415986" w:rsidRDefault="00EE22A3" w:rsidP="00EE22A3">
      <w:pPr>
        <w:pStyle w:val="Default"/>
      </w:pPr>
    </w:p>
    <w:p w:rsidR="00EE22A3" w:rsidRPr="00415986" w:rsidRDefault="00EE22A3" w:rsidP="00EE22A3">
      <w:pPr>
        <w:pStyle w:val="Default"/>
      </w:pPr>
      <w:r w:rsidRPr="00415986">
        <w:t xml:space="preserve">6.2 Zmluva o poskytovaní sociálnej služby obsahuje: </w:t>
      </w:r>
    </w:p>
    <w:p w:rsidR="00EE22A3" w:rsidRPr="00415986" w:rsidRDefault="00EE22A3" w:rsidP="00EE22A3">
      <w:pPr>
        <w:pStyle w:val="Default"/>
        <w:numPr>
          <w:ilvl w:val="0"/>
          <w:numId w:val="4"/>
        </w:numPr>
        <w:spacing w:after="19"/>
      </w:pPr>
      <w:r w:rsidRPr="00415986">
        <w:t xml:space="preserve">a) označenie zmluvných strán, </w:t>
      </w:r>
    </w:p>
    <w:p w:rsidR="00EE22A3" w:rsidRPr="00415986" w:rsidRDefault="00EE22A3" w:rsidP="00EE22A3">
      <w:pPr>
        <w:pStyle w:val="Default"/>
        <w:numPr>
          <w:ilvl w:val="0"/>
          <w:numId w:val="4"/>
        </w:numPr>
        <w:spacing w:after="19"/>
      </w:pPr>
      <w:r w:rsidRPr="00415986">
        <w:t xml:space="preserve">b) druh poskytovanej sociálnej služby, </w:t>
      </w:r>
    </w:p>
    <w:p w:rsidR="00EE22A3" w:rsidRPr="00415986" w:rsidRDefault="00EE22A3" w:rsidP="00EE22A3">
      <w:pPr>
        <w:pStyle w:val="Default"/>
        <w:numPr>
          <w:ilvl w:val="0"/>
          <w:numId w:val="4"/>
        </w:numPr>
        <w:spacing w:after="19"/>
      </w:pPr>
      <w:r w:rsidRPr="00415986">
        <w:t xml:space="preserve">c) vecný rozsah sociálnej služby a formu poskytovanej sociálnej služby, </w:t>
      </w:r>
    </w:p>
    <w:p w:rsidR="00EE22A3" w:rsidRPr="00415986" w:rsidRDefault="00EE22A3" w:rsidP="00EE22A3">
      <w:pPr>
        <w:pStyle w:val="Default"/>
        <w:numPr>
          <w:ilvl w:val="0"/>
          <w:numId w:val="4"/>
        </w:numPr>
        <w:spacing w:after="19"/>
      </w:pPr>
      <w:r w:rsidRPr="00415986">
        <w:t xml:space="preserve">d) deň začatia poskytovania sociálnej služby, </w:t>
      </w:r>
    </w:p>
    <w:p w:rsidR="00EE22A3" w:rsidRPr="00415986" w:rsidRDefault="00EE22A3" w:rsidP="00EE22A3">
      <w:pPr>
        <w:pStyle w:val="Default"/>
        <w:numPr>
          <w:ilvl w:val="0"/>
          <w:numId w:val="4"/>
        </w:numPr>
        <w:spacing w:after="19"/>
      </w:pPr>
      <w:r w:rsidRPr="00415986">
        <w:t xml:space="preserve">e) čas poskytovania sociálnej služby, </w:t>
      </w:r>
    </w:p>
    <w:p w:rsidR="00EE22A3" w:rsidRPr="00415986" w:rsidRDefault="00EE22A3" w:rsidP="00EE22A3">
      <w:pPr>
        <w:pStyle w:val="Default"/>
        <w:numPr>
          <w:ilvl w:val="0"/>
          <w:numId w:val="4"/>
        </w:numPr>
        <w:spacing w:after="19"/>
      </w:pPr>
      <w:r w:rsidRPr="00415986">
        <w:t xml:space="preserve">f) miesto poskytovania sociálnej služby, </w:t>
      </w:r>
    </w:p>
    <w:p w:rsidR="00EE22A3" w:rsidRPr="00415986" w:rsidRDefault="00EE22A3" w:rsidP="00EE22A3">
      <w:pPr>
        <w:pStyle w:val="Default"/>
        <w:numPr>
          <w:ilvl w:val="0"/>
          <w:numId w:val="4"/>
        </w:numPr>
      </w:pPr>
      <w:r w:rsidRPr="00415986">
        <w:t xml:space="preserve">g) sumu úhrady za sociálnu službu, spôsob jej určenia a spôsob jej platenia, </w:t>
      </w:r>
    </w:p>
    <w:p w:rsidR="00EE22A3" w:rsidRPr="00415986" w:rsidRDefault="00EE22A3" w:rsidP="00EE22A3">
      <w:pPr>
        <w:pStyle w:val="Default"/>
        <w:numPr>
          <w:ilvl w:val="0"/>
          <w:numId w:val="5"/>
        </w:numPr>
      </w:pPr>
      <w:r w:rsidRPr="00415986">
        <w:t xml:space="preserve">h) formu ukončenia zmluvy, </w:t>
      </w:r>
    </w:p>
    <w:p w:rsidR="00EE22A3" w:rsidRPr="00415986" w:rsidRDefault="00EE22A3" w:rsidP="00EE22A3">
      <w:pPr>
        <w:pStyle w:val="Default"/>
        <w:numPr>
          <w:ilvl w:val="0"/>
          <w:numId w:val="5"/>
        </w:numPr>
      </w:pPr>
      <w:r w:rsidRPr="00415986">
        <w:t xml:space="preserve">i) iné skutočnosti na ktorých sa zmluvné strany dohodli  </w:t>
      </w:r>
    </w:p>
    <w:p w:rsidR="00EE22A3" w:rsidRPr="00415986" w:rsidRDefault="00EE22A3" w:rsidP="00EE22A3">
      <w:pPr>
        <w:pStyle w:val="Default"/>
        <w:numPr>
          <w:ilvl w:val="0"/>
          <w:numId w:val="5"/>
        </w:numPr>
      </w:pPr>
    </w:p>
    <w:p w:rsidR="00EE22A3" w:rsidRPr="00415986" w:rsidRDefault="00EE22A3" w:rsidP="00EE22A3">
      <w:pPr>
        <w:pStyle w:val="Default"/>
      </w:pPr>
      <w:r w:rsidRPr="00415986">
        <w:t xml:space="preserve">6.3 V zmluve o poskytovaní sociálnej služby sa môžu dohodnúť aj ďalšie náležitosti podľa druhu sociálnej služby. </w:t>
      </w:r>
    </w:p>
    <w:p w:rsidR="00EE22A3" w:rsidRPr="00415986" w:rsidRDefault="00EE22A3" w:rsidP="00EE22A3">
      <w:pPr>
        <w:pStyle w:val="Default"/>
        <w:jc w:val="both"/>
      </w:pPr>
    </w:p>
    <w:p w:rsidR="00EE22A3" w:rsidRPr="00415986" w:rsidRDefault="00EE22A3" w:rsidP="00EE22A3">
      <w:pPr>
        <w:pStyle w:val="Default"/>
        <w:jc w:val="both"/>
      </w:pPr>
      <w:r w:rsidRPr="00415986">
        <w:t>6.4 Ak žiadateľ odmietne uzatvoriť zmluvu o poskytovaní sociálnej služby, povinnosť obce poskytnúť sociálnu službu sa považuje za splnenú.</w:t>
      </w:r>
    </w:p>
    <w:p w:rsidR="00EE22A3" w:rsidRPr="00415986" w:rsidRDefault="00EE22A3" w:rsidP="00EE22A3">
      <w:pPr>
        <w:pStyle w:val="Default"/>
        <w:numPr>
          <w:ilvl w:val="0"/>
          <w:numId w:val="5"/>
        </w:numPr>
      </w:pPr>
    </w:p>
    <w:p w:rsidR="00EE22A3" w:rsidRPr="00415986" w:rsidRDefault="00EE22A3" w:rsidP="00EE22A3">
      <w:pPr>
        <w:pStyle w:val="Default"/>
        <w:jc w:val="both"/>
      </w:pPr>
      <w:r w:rsidRPr="00415986">
        <w:t xml:space="preserve"> 6.5 Ak sa zmenia skutočnosti, ktoré sú predmetom zmluvy o poskytovaní sociálnej služby, zmenia sa tieto skutočnosti dodatkom k zmluve o poskytovaní sociálnej služby. </w:t>
      </w:r>
    </w:p>
    <w:p w:rsidR="00EE22A3" w:rsidRPr="00415986" w:rsidRDefault="00EE22A3" w:rsidP="00EE22A3">
      <w:pPr>
        <w:pStyle w:val="Default"/>
      </w:pPr>
    </w:p>
    <w:p w:rsidR="00EE22A3" w:rsidRPr="00415986" w:rsidRDefault="00EE22A3" w:rsidP="00EE22A3">
      <w:pPr>
        <w:pStyle w:val="Default"/>
        <w:jc w:val="both"/>
      </w:pPr>
      <w:r w:rsidRPr="00415986">
        <w:t>6.6Zmluvný vzťah skončí pred uplynutím dohodnutej doby:</w:t>
      </w:r>
    </w:p>
    <w:p w:rsidR="00EE22A3" w:rsidRPr="00415986" w:rsidRDefault="00EE22A3" w:rsidP="00EE22A3">
      <w:pPr>
        <w:rPr>
          <w:szCs w:val="24"/>
        </w:rPr>
      </w:pPr>
      <w:r w:rsidRPr="00415986">
        <w:rPr>
          <w:szCs w:val="24"/>
        </w:rPr>
        <w:t>a)  vzájomnou dohodou zmluvných strán,</w:t>
      </w:r>
    </w:p>
    <w:p w:rsidR="00EE22A3" w:rsidRPr="00415986" w:rsidRDefault="00EE22A3" w:rsidP="00EE22A3">
      <w:pPr>
        <w:rPr>
          <w:szCs w:val="24"/>
        </w:rPr>
      </w:pPr>
      <w:r w:rsidRPr="00415986">
        <w:rPr>
          <w:szCs w:val="24"/>
        </w:rPr>
        <w:t>b)písomnou výpoveďou prijímateľa alebo poskytovateľa, výpoveď musí byť doručená zmluvným stranám, pričom výpovedná lehota začína plynúť nasledujúci deň po jej doručení.</w:t>
      </w:r>
    </w:p>
    <w:p w:rsidR="00EE22A3" w:rsidRPr="00415986" w:rsidRDefault="00EE22A3" w:rsidP="00EE22A3">
      <w:pPr>
        <w:rPr>
          <w:szCs w:val="24"/>
        </w:rPr>
      </w:pPr>
      <w:r w:rsidRPr="00415986">
        <w:rPr>
          <w:szCs w:val="24"/>
        </w:rPr>
        <w:t>Prijímateľ môže jednostranne vypovedať zmluvu o poskytovaní sociálnej služby kedykoľvek aj bez uvedenia dôvodu. Výpovedná lehota nesmie byť kratšia ako 30 dní.</w:t>
      </w:r>
    </w:p>
    <w:p w:rsidR="00EE22A3" w:rsidRPr="00415986" w:rsidRDefault="00EE22A3" w:rsidP="00EE22A3">
      <w:pPr>
        <w:rPr>
          <w:szCs w:val="24"/>
        </w:rPr>
      </w:pPr>
      <w:r w:rsidRPr="00415986">
        <w:rPr>
          <w:szCs w:val="24"/>
        </w:rPr>
        <w:t>c)  smrťou prijímateľa</w:t>
      </w:r>
    </w:p>
    <w:p w:rsidR="00EE22A3" w:rsidRPr="00415986" w:rsidRDefault="00EE22A3" w:rsidP="00EE22A3">
      <w:pPr>
        <w:pStyle w:val="Default"/>
      </w:pPr>
      <w:r w:rsidRPr="00415986">
        <w:t xml:space="preserve">   d)  výmazom sociálnej služby z registra poskytovateľov</w:t>
      </w:r>
    </w:p>
    <w:p w:rsidR="00EE22A3" w:rsidRPr="00415986" w:rsidRDefault="00EE22A3" w:rsidP="00EE22A3">
      <w:pPr>
        <w:pStyle w:val="Default"/>
      </w:pPr>
    </w:p>
    <w:p w:rsidR="00EE22A3" w:rsidRPr="00415986" w:rsidRDefault="00EE22A3" w:rsidP="00EE22A3">
      <w:pPr>
        <w:pStyle w:val="Default"/>
      </w:pPr>
      <w:r w:rsidRPr="00415986">
        <w:t xml:space="preserve">6.7 Okamžité ukončenie poskytovania sociálnej služby je možné z dôvodov: </w:t>
      </w:r>
    </w:p>
    <w:p w:rsidR="00EE22A3" w:rsidRPr="00415986" w:rsidRDefault="00EE22A3" w:rsidP="00EE22A3">
      <w:pPr>
        <w:pStyle w:val="Default"/>
        <w:rPr>
          <w:strike/>
        </w:rPr>
      </w:pPr>
    </w:p>
    <w:p w:rsidR="00EE22A3" w:rsidRPr="00415986" w:rsidRDefault="00EE22A3" w:rsidP="00EE22A3">
      <w:pPr>
        <w:pStyle w:val="Default"/>
        <w:numPr>
          <w:ilvl w:val="0"/>
          <w:numId w:val="6"/>
        </w:numPr>
      </w:pPr>
      <w:r w:rsidRPr="00415986">
        <w:t xml:space="preserve">a) umiestnenie klienta v zariadení sociálnych služieb, </w:t>
      </w:r>
    </w:p>
    <w:p w:rsidR="00EE22A3" w:rsidRPr="00415986" w:rsidRDefault="00EE22A3" w:rsidP="00EE22A3">
      <w:pPr>
        <w:pStyle w:val="Default"/>
        <w:numPr>
          <w:ilvl w:val="0"/>
          <w:numId w:val="6"/>
        </w:numPr>
        <w:rPr>
          <w:strike/>
        </w:rPr>
      </w:pPr>
      <w:r w:rsidRPr="00415986">
        <w:t>b) premiestnenie klienta do iného zariadenia sociálnej služby,</w:t>
      </w:r>
    </w:p>
    <w:p w:rsidR="00EE22A3" w:rsidRPr="00415986" w:rsidRDefault="00EE22A3" w:rsidP="00EE22A3">
      <w:pPr>
        <w:pStyle w:val="Default"/>
        <w:rPr>
          <w:strike/>
        </w:rPr>
      </w:pPr>
    </w:p>
    <w:p w:rsidR="00EE22A3" w:rsidRPr="00415986" w:rsidRDefault="00EE22A3" w:rsidP="00EE22A3">
      <w:pPr>
        <w:pStyle w:val="Default"/>
        <w:rPr>
          <w:highlight w:val="cyan"/>
        </w:rPr>
      </w:pPr>
      <w:r w:rsidRPr="00415986">
        <w:t xml:space="preserve">6.8  Prerušiť poskytovanie sociálnej služby možno na základe písomnej žiadosti prijímateľa. </w:t>
      </w:r>
    </w:p>
    <w:p w:rsidR="00EE22A3" w:rsidRPr="00415986" w:rsidRDefault="00EE22A3" w:rsidP="00EE22A3">
      <w:pPr>
        <w:pStyle w:val="Default"/>
        <w:rPr>
          <w:highlight w:val="cyan"/>
        </w:rPr>
      </w:pPr>
    </w:p>
    <w:p w:rsidR="00EE22A3" w:rsidRPr="00415986" w:rsidRDefault="00EE22A3" w:rsidP="00EE22A3">
      <w:pPr>
        <w:pStyle w:val="Default"/>
        <w:jc w:val="both"/>
      </w:pPr>
      <w:r w:rsidRPr="00415986">
        <w:t>6.9Poskytovateľ sociálnej služby môže jednostranne a okamžite vypovedať zmluvu o poskytovaní sociálnej služby dňom doručenia písomnej výpovede prijímateľovi ak:</w:t>
      </w:r>
    </w:p>
    <w:p w:rsidR="00EE22A3" w:rsidRPr="00415986" w:rsidRDefault="00EE22A3" w:rsidP="00EE22A3">
      <w:pPr>
        <w:suppressAutoHyphens/>
        <w:rPr>
          <w:szCs w:val="24"/>
        </w:rPr>
      </w:pPr>
      <w:r w:rsidRPr="00415986">
        <w:rPr>
          <w:szCs w:val="24"/>
        </w:rPr>
        <w:t xml:space="preserve"> a)  prijímateľ hrubo porušuje povinnosti uvedené v  zmluve,</w:t>
      </w:r>
    </w:p>
    <w:p w:rsidR="00EE22A3" w:rsidRPr="00415986" w:rsidRDefault="00EE22A3" w:rsidP="00EE22A3">
      <w:pPr>
        <w:suppressAutoHyphens/>
        <w:ind w:left="567" w:hanging="425"/>
        <w:rPr>
          <w:szCs w:val="24"/>
        </w:rPr>
      </w:pPr>
      <w:r w:rsidRPr="00415986">
        <w:rPr>
          <w:szCs w:val="24"/>
        </w:rPr>
        <w:t xml:space="preserve"> b) prijímateľ hrubo porušuje dobré mravy, alebo sa porušenia dobrých mravov </w:t>
      </w:r>
      <w:proofErr w:type="spellStart"/>
      <w:r w:rsidRPr="00415986">
        <w:rPr>
          <w:szCs w:val="24"/>
        </w:rPr>
        <w:t>dopustiamanžel</w:t>
      </w:r>
      <w:proofErr w:type="spellEnd"/>
      <w:r w:rsidRPr="00415986">
        <w:rPr>
          <w:szCs w:val="24"/>
        </w:rPr>
        <w:t xml:space="preserve">, manželka, rodič alebo plnoleté dieťaťa prijímateľa tejto sociálnej služby, ktoré narúšajú občianske spolužitie vo vzťahu k pracovníkovi sociálnej </w:t>
      </w:r>
      <w:proofErr w:type="spellStart"/>
      <w:r w:rsidRPr="00415986">
        <w:rPr>
          <w:szCs w:val="24"/>
        </w:rPr>
        <w:t>služby,patrí</w:t>
      </w:r>
      <w:proofErr w:type="spellEnd"/>
      <w:r w:rsidRPr="00415986">
        <w:rPr>
          <w:szCs w:val="24"/>
        </w:rPr>
        <w:t xml:space="preserve"> sem aj nezabezpečenie hygienicky vhodného prostredia a dostatočnej vykurovacej teploty v zimnom období pre výkon sociálnej služby u prijímateľa sociálnej služby,</w:t>
      </w:r>
    </w:p>
    <w:p w:rsidR="00EE22A3" w:rsidRPr="00415986" w:rsidRDefault="00EE22A3" w:rsidP="00EE22A3">
      <w:pPr>
        <w:suppressAutoHyphens/>
        <w:rPr>
          <w:szCs w:val="24"/>
        </w:rPr>
      </w:pPr>
      <w:r w:rsidRPr="00415986">
        <w:rPr>
          <w:szCs w:val="24"/>
        </w:rPr>
        <w:t xml:space="preserve">c)  prijímateľ nezaplatí dohodnutú úhradu za sociálne služby podľa zmluvy v dohodnutej lehote, ani po výzve poskytovateľa na zaplatenie dlžnej sumy     </w:t>
      </w:r>
    </w:p>
    <w:p w:rsidR="00EE22A3" w:rsidRPr="00415986" w:rsidRDefault="00EE22A3" w:rsidP="00EE22A3">
      <w:pPr>
        <w:suppressAutoHyphens/>
        <w:ind w:left="567" w:hanging="425"/>
        <w:rPr>
          <w:szCs w:val="24"/>
        </w:rPr>
      </w:pPr>
      <w:r w:rsidRPr="00415986">
        <w:rPr>
          <w:szCs w:val="24"/>
        </w:rPr>
        <w:t>d) prijímateľ sociálnej služby neuzatvorí dodatok k zmluve, ktorý vznikne na základe platných právnych predpisov,</w:t>
      </w:r>
    </w:p>
    <w:p w:rsidR="00EE22A3" w:rsidRPr="00415986" w:rsidRDefault="00EE22A3" w:rsidP="00EE22A3">
      <w:pPr>
        <w:suppressAutoHyphens/>
        <w:ind w:left="426" w:hanging="284"/>
        <w:rPr>
          <w:szCs w:val="24"/>
        </w:rPr>
      </w:pPr>
      <w:r w:rsidRPr="00415986">
        <w:rPr>
          <w:szCs w:val="24"/>
        </w:rPr>
        <w:t>e) je zmenený účel poskytovania sociálnej služby tak, že zotrvanie na Zmluve o poskytovaní      sociálnej služby by pre poskytovateľa znamenalo zrejmú nevýhodu,</w:t>
      </w:r>
    </w:p>
    <w:p w:rsidR="00EE22A3" w:rsidRPr="00415986" w:rsidRDefault="00EE22A3" w:rsidP="00EE22A3">
      <w:pPr>
        <w:suppressAutoHyphens/>
        <w:rPr>
          <w:szCs w:val="24"/>
        </w:rPr>
      </w:pPr>
      <w:r w:rsidRPr="00415986">
        <w:rPr>
          <w:szCs w:val="24"/>
        </w:rPr>
        <w:t xml:space="preserve">f)  Obec </w:t>
      </w:r>
      <w:r w:rsidR="00415986">
        <w:rPr>
          <w:szCs w:val="24"/>
        </w:rPr>
        <w:t>Dolné Mladonice</w:t>
      </w:r>
      <w:r w:rsidRPr="00415986">
        <w:rPr>
          <w:szCs w:val="24"/>
        </w:rPr>
        <w:t xml:space="preserve"> rozhodne o zániku odkázanosti prijímateľa na sociálnu službu</w:t>
      </w:r>
    </w:p>
    <w:p w:rsidR="00EE22A3" w:rsidRPr="00415986" w:rsidRDefault="00EE22A3" w:rsidP="00EE22A3">
      <w:pPr>
        <w:suppressAutoHyphens/>
        <w:ind w:left="284" w:hanging="284"/>
        <w:rPr>
          <w:szCs w:val="24"/>
        </w:rPr>
      </w:pPr>
      <w:r w:rsidRPr="00415986">
        <w:rPr>
          <w:szCs w:val="24"/>
        </w:rPr>
        <w:t xml:space="preserve">   g) keď prijímateľ bez vážneho dôvodu nevyužíva sociálnu službu po dobu dlhšiu  ako 30 dní po sebe, dôvodom je aj pobyt v zdravotníckom zariadení.</w:t>
      </w:r>
    </w:p>
    <w:p w:rsidR="00EE22A3" w:rsidRPr="00415986" w:rsidRDefault="00EE22A3" w:rsidP="00EE22A3">
      <w:pPr>
        <w:suppressAutoHyphens/>
        <w:ind w:left="284" w:hanging="284"/>
        <w:rPr>
          <w:szCs w:val="24"/>
        </w:rPr>
      </w:pPr>
    </w:p>
    <w:p w:rsidR="00EE22A3" w:rsidRPr="00415986" w:rsidRDefault="00EE22A3" w:rsidP="00EE22A3">
      <w:pPr>
        <w:suppressAutoHyphens/>
        <w:ind w:left="284" w:hanging="284"/>
        <w:rPr>
          <w:szCs w:val="24"/>
        </w:rPr>
      </w:pPr>
      <w:r w:rsidRPr="00415986">
        <w:rPr>
          <w:szCs w:val="24"/>
        </w:rPr>
        <w:t>6.10</w:t>
      </w:r>
      <w:r w:rsidR="00415986">
        <w:rPr>
          <w:szCs w:val="24"/>
        </w:rPr>
        <w:t xml:space="preserve"> </w:t>
      </w:r>
      <w:r w:rsidRPr="00415986">
        <w:rPr>
          <w:szCs w:val="24"/>
        </w:rPr>
        <w:t xml:space="preserve">V prípade, ak prijímateľ </w:t>
      </w:r>
      <w:proofErr w:type="spellStart"/>
      <w:r w:rsidRPr="00415986">
        <w:rPr>
          <w:szCs w:val="24"/>
        </w:rPr>
        <w:t>zazmluvnenej</w:t>
      </w:r>
      <w:proofErr w:type="spellEnd"/>
      <w:r w:rsidRPr="00415986">
        <w:rPr>
          <w:szCs w:val="24"/>
        </w:rPr>
        <w:t xml:space="preserve"> </w:t>
      </w:r>
      <w:proofErr w:type="spellStart"/>
      <w:r w:rsidRPr="00415986">
        <w:rPr>
          <w:szCs w:val="24"/>
        </w:rPr>
        <w:t>sociálnejslužby</w:t>
      </w:r>
      <w:proofErr w:type="spellEnd"/>
      <w:r w:rsidRPr="00415986">
        <w:rPr>
          <w:szCs w:val="24"/>
        </w:rPr>
        <w:t xml:space="preserve"> odmietne prijať poskytnutie sociálnej služby bezdôvodne a neopodstatnene (napr. odmietnutie pridelenej opatrovateľky, úmyselné neodomknutie bytu, neodobratie služby min. 3 dni bez udania dôvodu), je povinný zaplatiť úhradu za poskytovanie sociálnej služby vo výške stanovenej v platnej Zmluve o poskytovaní sociálnej služby až do vypovedania poskytovania sociálnej služby zo strany </w:t>
      </w:r>
      <w:r w:rsidR="00415986">
        <w:rPr>
          <w:szCs w:val="24"/>
        </w:rPr>
        <w:t>o</w:t>
      </w:r>
      <w:r w:rsidRPr="00415986">
        <w:rPr>
          <w:szCs w:val="24"/>
        </w:rPr>
        <w:t xml:space="preserve">bce na základe vyššie uvedených skutočností, najneskôr do 8 pracovných dní. </w:t>
      </w:r>
    </w:p>
    <w:p w:rsidR="00EE22A3" w:rsidRPr="00415986" w:rsidRDefault="00EE22A3" w:rsidP="00EE22A3">
      <w:pPr>
        <w:suppressAutoHyphens/>
        <w:ind w:left="284" w:hanging="284"/>
        <w:rPr>
          <w:szCs w:val="24"/>
        </w:rPr>
      </w:pPr>
    </w:p>
    <w:p w:rsidR="00EE22A3" w:rsidRDefault="00EE22A3" w:rsidP="00EE22A3">
      <w:pPr>
        <w:pStyle w:val="Default"/>
        <w:jc w:val="both"/>
        <w:rPr>
          <w:sz w:val="23"/>
          <w:szCs w:val="23"/>
        </w:rPr>
      </w:pPr>
      <w:r w:rsidRPr="00415986">
        <w:t>6.11 Obec, ako poskytovateľ sociálnych služieb je povinná doručiť prijímateľovi sociálnej služby písomnú výpoveď s uvedením dôvodu výpovede. Výpovedná lehota je 30 dní a začína plynúť dňom nasledujúcim po doručení písomnej výpovede</w:t>
      </w:r>
      <w:r>
        <w:rPr>
          <w:sz w:val="23"/>
          <w:szCs w:val="23"/>
        </w:rPr>
        <w:t xml:space="preserve">. </w:t>
      </w:r>
    </w:p>
    <w:p w:rsidR="00EE22A3" w:rsidRDefault="00EE22A3" w:rsidP="00EE22A3">
      <w:pPr>
        <w:pStyle w:val="Default"/>
        <w:jc w:val="both"/>
        <w:rPr>
          <w:sz w:val="23"/>
          <w:szCs w:val="23"/>
        </w:rPr>
      </w:pPr>
    </w:p>
    <w:p w:rsidR="00EE22A3" w:rsidRDefault="00EE22A3" w:rsidP="00EE22A3">
      <w:pPr>
        <w:pStyle w:val="Default"/>
        <w:numPr>
          <w:ilvl w:val="0"/>
          <w:numId w:val="7"/>
        </w:numPr>
        <w:rPr>
          <w:sz w:val="23"/>
          <w:szCs w:val="23"/>
        </w:rPr>
      </w:pPr>
    </w:p>
    <w:p w:rsidR="00EE22A3" w:rsidRDefault="00EE22A3" w:rsidP="00EE22A3">
      <w:pPr>
        <w:pStyle w:val="Default"/>
        <w:jc w:val="center"/>
        <w:rPr>
          <w:sz w:val="28"/>
          <w:szCs w:val="28"/>
        </w:rPr>
      </w:pPr>
      <w:r>
        <w:rPr>
          <w:b/>
          <w:bCs/>
          <w:sz w:val="28"/>
          <w:szCs w:val="28"/>
        </w:rPr>
        <w:t>Článok 7</w:t>
      </w:r>
    </w:p>
    <w:p w:rsidR="00EE22A3" w:rsidRDefault="00EE22A3" w:rsidP="00EE22A3">
      <w:pPr>
        <w:pStyle w:val="Default"/>
        <w:jc w:val="center"/>
        <w:rPr>
          <w:sz w:val="28"/>
          <w:szCs w:val="28"/>
        </w:rPr>
      </w:pPr>
      <w:r>
        <w:rPr>
          <w:b/>
          <w:bCs/>
          <w:sz w:val="28"/>
          <w:szCs w:val="28"/>
        </w:rPr>
        <w:t>Sociálne služby na riešenie nepriaznivej sociálnej situácie z dôvodu</w:t>
      </w:r>
    </w:p>
    <w:p w:rsidR="00EE22A3" w:rsidRDefault="00EE22A3" w:rsidP="00EE22A3">
      <w:pPr>
        <w:pStyle w:val="Default"/>
        <w:jc w:val="center"/>
        <w:rPr>
          <w:sz w:val="28"/>
          <w:szCs w:val="28"/>
        </w:rPr>
      </w:pPr>
      <w:r>
        <w:rPr>
          <w:b/>
          <w:bCs/>
          <w:sz w:val="28"/>
          <w:szCs w:val="28"/>
        </w:rPr>
        <w:t>ťažkého zdravotného postihnutia, nepriaznivého zdravotného stavu</w:t>
      </w:r>
    </w:p>
    <w:p w:rsidR="00EE22A3" w:rsidRDefault="00EE22A3" w:rsidP="00EE22A3">
      <w:pPr>
        <w:pStyle w:val="Default"/>
        <w:jc w:val="center"/>
        <w:rPr>
          <w:sz w:val="28"/>
          <w:szCs w:val="28"/>
        </w:rPr>
      </w:pPr>
      <w:r w:rsidRPr="00E371E8">
        <w:rPr>
          <w:b/>
          <w:bCs/>
          <w:sz w:val="28"/>
          <w:szCs w:val="28"/>
        </w:rPr>
        <w:t>alebo z dôvodu dovŕšenia dôchodkového veku</w:t>
      </w:r>
    </w:p>
    <w:p w:rsidR="00EE22A3" w:rsidRDefault="00EE22A3" w:rsidP="00EE22A3">
      <w:pPr>
        <w:pStyle w:val="Default"/>
        <w:jc w:val="center"/>
        <w:rPr>
          <w:b/>
          <w:bCs/>
          <w:sz w:val="28"/>
          <w:szCs w:val="28"/>
        </w:rPr>
      </w:pPr>
      <w:r w:rsidRPr="00E371E8">
        <w:rPr>
          <w:b/>
          <w:bCs/>
          <w:sz w:val="28"/>
          <w:szCs w:val="28"/>
        </w:rPr>
        <w:t>Opatrovateľská služba</w:t>
      </w:r>
    </w:p>
    <w:p w:rsidR="00EE22A3" w:rsidRDefault="00EE22A3" w:rsidP="00EE22A3">
      <w:pPr>
        <w:pStyle w:val="Default"/>
      </w:pPr>
    </w:p>
    <w:p w:rsidR="00EE22A3" w:rsidRPr="00415986" w:rsidRDefault="00EE22A3" w:rsidP="00EE22A3">
      <w:pPr>
        <w:pStyle w:val="Default"/>
        <w:spacing w:after="303"/>
        <w:jc w:val="both"/>
      </w:pPr>
      <w:r w:rsidRPr="00415986">
        <w:t xml:space="preserve">8.1 Opatrovateľská služba je terénna sociálna služba poskytovaná na území </w:t>
      </w:r>
      <w:r w:rsidR="00415986">
        <w:t>o</w:t>
      </w:r>
      <w:r w:rsidRPr="00415986">
        <w:t xml:space="preserve">bce.  Opatrovateľskú službu obec zabezpečuje občanovi s trvalým pobytom v obci </w:t>
      </w:r>
      <w:r w:rsidR="00415986">
        <w:t>Dolné Mladonice</w:t>
      </w:r>
      <w:r w:rsidRPr="00415986">
        <w:t xml:space="preserve"> v jeho domácom prostredí.</w:t>
      </w:r>
    </w:p>
    <w:p w:rsidR="00EE22A3" w:rsidRPr="00415986" w:rsidRDefault="00EE22A3" w:rsidP="00EE22A3">
      <w:pPr>
        <w:pStyle w:val="Default"/>
        <w:jc w:val="both"/>
      </w:pPr>
      <w:r w:rsidRPr="00415986">
        <w:t xml:space="preserve">8.2 Opatrovateľská služba je sociálna služba poskytovaná fyzickej osobe, ktorá je odkázaná na pomoc inej fyzickej osoby podľa § 41 zákona o sociálnych službách. </w:t>
      </w:r>
    </w:p>
    <w:p w:rsidR="00EE22A3" w:rsidRPr="00415986" w:rsidRDefault="00EE22A3" w:rsidP="00EE22A3">
      <w:pPr>
        <w:pStyle w:val="Default"/>
        <w:numPr>
          <w:ilvl w:val="0"/>
          <w:numId w:val="9"/>
        </w:numPr>
      </w:pPr>
    </w:p>
    <w:p w:rsidR="00EE22A3" w:rsidRPr="00415986" w:rsidRDefault="00EE22A3" w:rsidP="00EE22A3">
      <w:pPr>
        <w:pStyle w:val="Default"/>
        <w:jc w:val="both"/>
        <w:rPr>
          <w:b/>
          <w:bCs/>
        </w:rPr>
      </w:pPr>
      <w:r w:rsidRPr="00415986">
        <w:t xml:space="preserve">8.3 Opatrovateľskou službou sa poskytujú úkony podľa prílohy č.4 </w:t>
      </w:r>
      <w:proofErr w:type="spellStart"/>
      <w:r w:rsidRPr="00415986">
        <w:t>zák.č</w:t>
      </w:r>
      <w:proofErr w:type="spellEnd"/>
      <w:r w:rsidRPr="00415986">
        <w:t xml:space="preserve">. 448/2008 o sociálnych službách v platnom znení zodpovedajúce činnostiam, ktoré podľa integrovaného </w:t>
      </w:r>
      <w:r w:rsidRPr="00415986">
        <w:lastRenderedPageBreak/>
        <w:t xml:space="preserve">posudku alebo  posudku o odkázanosti na sociálnu </w:t>
      </w:r>
      <w:proofErr w:type="spellStart"/>
      <w:r w:rsidRPr="00415986">
        <w:t>službufyzická</w:t>
      </w:r>
      <w:proofErr w:type="spellEnd"/>
      <w:r w:rsidRPr="00415986">
        <w:t xml:space="preserve"> osoba nie je schopná samostatne vykonávať alebo je schopná ich vykonávať s dohľadom, v rozsahu dohodnutom v zmluve o poskytovaní sociálnej služby.</w:t>
      </w:r>
    </w:p>
    <w:p w:rsidR="00EE22A3" w:rsidRPr="00415986" w:rsidRDefault="00EE22A3" w:rsidP="00EE22A3">
      <w:pPr>
        <w:pStyle w:val="Default"/>
        <w:jc w:val="both"/>
      </w:pPr>
    </w:p>
    <w:p w:rsidR="00EE22A3" w:rsidRPr="00415986" w:rsidRDefault="00EE22A3" w:rsidP="00EE22A3">
      <w:pPr>
        <w:pStyle w:val="Default"/>
        <w:jc w:val="both"/>
      </w:pPr>
      <w:r w:rsidRPr="00415986">
        <w:t xml:space="preserve">8.3 Opatrovateľskou službou sa poskytujú úkony podľa prílohy č.4 zodpovedajúce činnostiam, ktoré podľa integrovaného posudku alebo posudku o odkázanosti na sociálnu službu fyzická osoba nie je schopná samostatne vykonávať alebo je schopná ich vykonávať s dohľadom, v rozsahu dohodnutom v zmluve o poskytovaní sociálnej služby. </w:t>
      </w:r>
    </w:p>
    <w:p w:rsidR="00EE22A3" w:rsidRPr="00415986" w:rsidRDefault="00EE22A3" w:rsidP="00EE22A3">
      <w:pPr>
        <w:pStyle w:val="Default"/>
      </w:pPr>
      <w:r w:rsidRPr="00415986">
        <w:t>8.4 Opatrovateľskú službu nemožno poskytovať fyzickej osobe:</w:t>
      </w:r>
    </w:p>
    <w:p w:rsidR="00EE22A3" w:rsidRPr="00415986" w:rsidRDefault="00EE22A3" w:rsidP="00EE22A3">
      <w:pPr>
        <w:pStyle w:val="Default"/>
      </w:pPr>
      <w:r w:rsidRPr="00415986">
        <w:t xml:space="preserve">a)   ktorej sa poskytuje celoročná pobytová sociálna služba, </w:t>
      </w:r>
    </w:p>
    <w:p w:rsidR="00EE22A3" w:rsidRPr="00415986" w:rsidRDefault="00EE22A3" w:rsidP="00EE22A3">
      <w:pPr>
        <w:pStyle w:val="Default"/>
        <w:jc w:val="both"/>
      </w:pPr>
      <w:r w:rsidRPr="00415986">
        <w:t xml:space="preserve">b)  ktorá je opatrovaná fyzickou osobou, ktorej sa poskytuje peňažný príspevok na opatrovanie podľa zákona č. 447/2008 Z. z. o peňažných príspevkoch na kompenzáciu ťažkého zdravotného postihnutia a o zmene a doplnení niektorých zákonov (ďalej len „zákon č. 447/2008 Z. z.“) </w:t>
      </w:r>
    </w:p>
    <w:p w:rsidR="00EE22A3" w:rsidRPr="00415986" w:rsidRDefault="00EE22A3" w:rsidP="00EE22A3">
      <w:pPr>
        <w:pStyle w:val="Default"/>
      </w:pPr>
      <w:r w:rsidRPr="00415986">
        <w:t xml:space="preserve">c)   ktorej sa poskytuje peňažný príspevok na osobnú asistenciu podľa, zákona č. 447/2008 Z. z. </w:t>
      </w:r>
    </w:p>
    <w:p w:rsidR="00EE22A3" w:rsidRPr="00415986" w:rsidRDefault="00EE22A3" w:rsidP="00EE22A3">
      <w:pPr>
        <w:pStyle w:val="Default"/>
      </w:pPr>
      <w:r w:rsidRPr="00415986">
        <w:t xml:space="preserve">d)   ktorej je nariadená karanténa pre podozrenie z nákazy prenosnou chorobou a pri ochorení touto nákazou, </w:t>
      </w:r>
    </w:p>
    <w:p w:rsidR="00EE22A3" w:rsidRPr="00415986" w:rsidRDefault="00EE22A3" w:rsidP="00EE22A3">
      <w:pPr>
        <w:pStyle w:val="Default"/>
        <w:jc w:val="both"/>
      </w:pPr>
      <w:r w:rsidRPr="00415986">
        <w:t>e)   ktorá nemá vhodné hygienické podmienky a dostatočnú tepelnú pohodu vo vykurovacom období na vykonávanie žiadaných úkonov sociálnej služby, ani zo strany žiadateľa nie je ich možné zabezpečiť,</w:t>
      </w:r>
    </w:p>
    <w:p w:rsidR="00EE22A3" w:rsidRPr="00415986" w:rsidRDefault="00EE22A3" w:rsidP="00EE22A3">
      <w:pPr>
        <w:pStyle w:val="Default"/>
      </w:pPr>
    </w:p>
    <w:p w:rsidR="00EE22A3" w:rsidRPr="00415986" w:rsidRDefault="00EE22A3" w:rsidP="00EE22A3">
      <w:pPr>
        <w:pStyle w:val="Default"/>
        <w:jc w:val="both"/>
      </w:pPr>
      <w:r w:rsidRPr="00415986">
        <w:t xml:space="preserve">8.5 Ustanovenie článku 8.4., písm. b) tohto VZN sa nepoužije, ak fyzickej osobe </w:t>
      </w:r>
    </w:p>
    <w:p w:rsidR="00EE22A3" w:rsidRPr="00415986" w:rsidRDefault="00EE22A3" w:rsidP="00EE22A3">
      <w:pPr>
        <w:pStyle w:val="Default"/>
        <w:jc w:val="both"/>
      </w:pPr>
      <w:r w:rsidRPr="00415986">
        <w:t xml:space="preserve">a)   vykonávajúcej opatrovanie sa poskytuje ústavná zdravotná starostlivosť v zdravotníckom zariadení </w:t>
      </w:r>
    </w:p>
    <w:p w:rsidR="00EE22A3" w:rsidRPr="00415986" w:rsidRDefault="00EE22A3" w:rsidP="00EE22A3">
      <w:pPr>
        <w:pStyle w:val="Default"/>
        <w:jc w:val="both"/>
      </w:pPr>
      <w:r w:rsidRPr="00415986">
        <w:t xml:space="preserve">b)   vykonávajúcej opatrovanie sa poskytuje odľahčovacia služba </w:t>
      </w:r>
    </w:p>
    <w:p w:rsidR="00EE22A3" w:rsidRPr="00415986" w:rsidRDefault="00EE22A3" w:rsidP="00EE22A3">
      <w:pPr>
        <w:pStyle w:val="Default"/>
        <w:jc w:val="both"/>
      </w:pPr>
      <w:r w:rsidRPr="00415986">
        <w:t xml:space="preserve">c)  ktorá je opatrovaná fyzickou osobou, ktorej sa poskytuje peňažný príspevok na opatrovanie podľa zákona č. 447/2008 Z. z., sa poskytuje opatrovateľská služba v rozsahu najviac 40 hodín mesačne ak zákon neustanovuje inak. </w:t>
      </w:r>
    </w:p>
    <w:p w:rsidR="00EE22A3" w:rsidRPr="00415986" w:rsidRDefault="00EE22A3" w:rsidP="00EE22A3">
      <w:pPr>
        <w:pStyle w:val="Default"/>
        <w:jc w:val="both"/>
      </w:pPr>
    </w:p>
    <w:p w:rsidR="00EE22A3" w:rsidRPr="00415986" w:rsidRDefault="00EE22A3" w:rsidP="00EE22A3">
      <w:pPr>
        <w:pStyle w:val="Default"/>
        <w:jc w:val="both"/>
      </w:pPr>
      <w:r w:rsidRPr="00415986">
        <w:t xml:space="preserve">8.6 Podmienkou poskytovania opatrovateľskej služby je integrovaný posudok vydaný príslušným úradom práce, sociálnych vecí a rodiny, obsahujúci posudkový záver o priznanom stupni odkázanosti fyzickej osoby okrem fyzickej osoby, ktorej sa má poskytovať opatrovateľská služba bezodkladne podľa § 8 ods. 8 zákona o sociálnych službách. </w:t>
      </w:r>
    </w:p>
    <w:p w:rsidR="00EE22A3" w:rsidRPr="00415986" w:rsidRDefault="00EE22A3" w:rsidP="00EE22A3">
      <w:pPr>
        <w:pStyle w:val="Default"/>
        <w:jc w:val="both"/>
      </w:pPr>
    </w:p>
    <w:p w:rsidR="00EE22A3" w:rsidRPr="00415986" w:rsidRDefault="00EE22A3" w:rsidP="00EE22A3">
      <w:pPr>
        <w:pStyle w:val="Default"/>
        <w:jc w:val="both"/>
        <w:rPr>
          <w:i/>
          <w:iCs/>
        </w:rPr>
      </w:pPr>
      <w:r w:rsidRPr="00415986">
        <w:t xml:space="preserve">8.7 Obec zabezpečuje prostredníctvom poskytovateľa sociálnu službu opatrovateľskú na základe písomnej zmluvy o poskytovaní sociálnej služby – </w:t>
      </w:r>
      <w:r w:rsidRPr="00415986">
        <w:rPr>
          <w:i/>
          <w:iCs/>
        </w:rPr>
        <w:t xml:space="preserve">Zmluva o poskytovaní sociálnej služby a zmluva o platení úhrad za sociálnu službu  /domáca opatrovateľská služba/  </w:t>
      </w:r>
      <w:r w:rsidRPr="00415986">
        <w:t xml:space="preserve"> § 74 zákona o sociálnych službách</w:t>
      </w:r>
      <w:r w:rsidRPr="00415986">
        <w:rPr>
          <w:i/>
          <w:iCs/>
        </w:rPr>
        <w:t xml:space="preserve">. </w:t>
      </w:r>
    </w:p>
    <w:p w:rsidR="00EE22A3" w:rsidRPr="00415986" w:rsidRDefault="00EE22A3" w:rsidP="00EE22A3">
      <w:pPr>
        <w:pStyle w:val="Default"/>
      </w:pPr>
    </w:p>
    <w:p w:rsidR="00EE22A3" w:rsidRPr="00415986" w:rsidRDefault="00EE22A3" w:rsidP="00EE22A3">
      <w:pPr>
        <w:spacing w:after="5" w:line="248" w:lineRule="auto"/>
        <w:ind w:left="10"/>
        <w:rPr>
          <w:szCs w:val="24"/>
        </w:rPr>
      </w:pPr>
      <w:r w:rsidRPr="00415986">
        <w:rPr>
          <w:szCs w:val="24"/>
        </w:rPr>
        <w:t xml:space="preserve">8.8 Opatrovateľská služba sa poskytuje denne, počas pracovných dni týždňa v čase od 7,00/8,00 do 15,00/16,00 </w:t>
      </w:r>
      <w:proofErr w:type="spellStart"/>
      <w:r w:rsidRPr="00415986">
        <w:rPr>
          <w:szCs w:val="24"/>
        </w:rPr>
        <w:t>hod.pokiaľ</w:t>
      </w:r>
      <w:proofErr w:type="spellEnd"/>
      <w:r w:rsidRPr="00415986">
        <w:rPr>
          <w:szCs w:val="24"/>
        </w:rPr>
        <w:t xml:space="preserve"> sa poskytovateľ s opatrovaným nedohodli inak.</w:t>
      </w:r>
    </w:p>
    <w:p w:rsidR="00EE22A3" w:rsidRPr="00415986" w:rsidRDefault="00EE22A3" w:rsidP="00EE22A3">
      <w:pPr>
        <w:pStyle w:val="Default"/>
      </w:pPr>
    </w:p>
    <w:p w:rsidR="00EE22A3" w:rsidRPr="00415986" w:rsidRDefault="00EE22A3" w:rsidP="00EE22A3">
      <w:pPr>
        <w:pStyle w:val="Default"/>
        <w:jc w:val="both"/>
      </w:pPr>
      <w:r w:rsidRPr="00415986">
        <w:t xml:space="preserve">8.9 Rozsah poskytovaných úkonov opatrovateľskej služby určuje </w:t>
      </w:r>
      <w:r w:rsidR="00415986">
        <w:t>o</w:t>
      </w:r>
      <w:r w:rsidRPr="00415986">
        <w:t xml:space="preserve">bec v celých hodinách. Vecný rozsah poskytovaných úkonov vychádza z integrovaného posudku a zodpovedná činnostiam, ktoré podľa integrovaného posudku fyzická osoba nie je schopná samostatne vykonávať alebo je schopná vykonávať ich s dohľadom v rozsahu stanovenom pre daný stupeň odkázanosti. Minimálny rozsah úkonov sebaobsluhy nesmie byť nižší, ako je minimálny rozsah zodpovedajúci stupňu odkázanosti fyzickej osoby posúdený podľa integrovaného posudku, ak sa poskytovateľ sociálnej služby s prijímateľom sociálnej služby na návrh prijímateľa sociálnej </w:t>
      </w:r>
      <w:r w:rsidRPr="00415986">
        <w:lastRenderedPageBreak/>
        <w:t>služby nedohodne inak v zmluve o poskytovaní sociálnej služby vzhľadom k tomu, že zmluva je slobodným prejavom vôle oboch zmluvných strán.</w:t>
      </w:r>
    </w:p>
    <w:p w:rsidR="00EE22A3" w:rsidRPr="00415986" w:rsidRDefault="00EE22A3" w:rsidP="00EE22A3">
      <w:pPr>
        <w:pStyle w:val="Default"/>
      </w:pPr>
    </w:p>
    <w:p w:rsidR="00EE22A3" w:rsidRPr="00415986" w:rsidRDefault="00EE22A3" w:rsidP="00EE22A3">
      <w:pPr>
        <w:pStyle w:val="Default"/>
        <w:spacing w:after="303"/>
        <w:jc w:val="both"/>
      </w:pPr>
      <w:r w:rsidRPr="00415986">
        <w:t xml:space="preserve">8.11 Opatrovateľská služba sa poskytuje na dobu počas splnenia podmienok trvania nároku na tento druh sociálnej služby..  </w:t>
      </w:r>
    </w:p>
    <w:p w:rsidR="00EE22A3" w:rsidRPr="00415986" w:rsidRDefault="00EE22A3" w:rsidP="00EE22A3">
      <w:pPr>
        <w:pStyle w:val="Default"/>
      </w:pPr>
      <w:r w:rsidRPr="00415986">
        <w:t xml:space="preserve">8.13 Podmienky poskytovania a výška úhrady za poskytovanú opatrovateľskú službu a jej rozsah sa určí písomnou zmluvou s občanom - prijímateľom sociálnej služby. </w:t>
      </w:r>
    </w:p>
    <w:p w:rsidR="00EE22A3" w:rsidRPr="00415986" w:rsidRDefault="00EE22A3" w:rsidP="00EE22A3">
      <w:pPr>
        <w:pStyle w:val="Default"/>
        <w:jc w:val="both"/>
      </w:pPr>
    </w:p>
    <w:p w:rsidR="00EE22A3" w:rsidRPr="00415986" w:rsidRDefault="00EE22A3" w:rsidP="00EE22A3">
      <w:pPr>
        <w:pStyle w:val="Default"/>
        <w:jc w:val="both"/>
        <w:rPr>
          <w:color w:val="auto"/>
        </w:rPr>
      </w:pPr>
      <w:r w:rsidRPr="00415986">
        <w:t xml:space="preserve">8.16 Výška úhrady za sociálnu službu opatrovateľskú poskytovanú terénnou formou                               v prirodzenom prostredí prijímateľa sociálnej </w:t>
      </w:r>
      <w:proofErr w:type="spellStart"/>
      <w:r w:rsidRPr="00415986">
        <w:t>služby</w:t>
      </w:r>
      <w:r w:rsidRPr="00415986">
        <w:rPr>
          <w:color w:val="auto"/>
        </w:rPr>
        <w:t>bude</w:t>
      </w:r>
      <w:proofErr w:type="spellEnd"/>
      <w:r w:rsidRPr="00415986">
        <w:rPr>
          <w:color w:val="auto"/>
        </w:rPr>
        <w:t xml:space="preserve"> určená na základe podmienok poskytovateľa pri </w:t>
      </w:r>
      <w:proofErr w:type="spellStart"/>
      <w:r w:rsidRPr="00415986">
        <w:rPr>
          <w:color w:val="auto"/>
        </w:rPr>
        <w:t>predjednaní</w:t>
      </w:r>
      <w:proofErr w:type="spellEnd"/>
      <w:r w:rsidRPr="00415986">
        <w:rPr>
          <w:color w:val="auto"/>
        </w:rPr>
        <w:t xml:space="preserve"> zmluvného vzťahu.</w:t>
      </w:r>
    </w:p>
    <w:p w:rsidR="00EE22A3" w:rsidRPr="00415986" w:rsidRDefault="00EE22A3" w:rsidP="00EE22A3">
      <w:pPr>
        <w:pStyle w:val="Default"/>
        <w:jc w:val="both"/>
      </w:pPr>
    </w:p>
    <w:p w:rsidR="00EE22A3" w:rsidRPr="00415986" w:rsidRDefault="00EE22A3" w:rsidP="00EE22A3">
      <w:pPr>
        <w:pStyle w:val="Default"/>
        <w:jc w:val="both"/>
      </w:pPr>
      <w:r w:rsidRPr="00415986">
        <w:t>8.17 Úhrada za poskytnutú opatrovateľskú službu hradí prijímateľ sociálnej služby podľa skutočného rozsahu poskytnutých úkonov starostlivosti o domácnosť, základných sociálnych aktivít a dohľadu za kalendárny mesiac, v ktorom sa opatrovateľská služba poskytla podľa podmienok poskytovateľa.</w:t>
      </w:r>
    </w:p>
    <w:p w:rsidR="00EE22A3" w:rsidRPr="00415986" w:rsidRDefault="00EE22A3" w:rsidP="00EE22A3">
      <w:pPr>
        <w:pStyle w:val="Default"/>
        <w:jc w:val="both"/>
      </w:pPr>
    </w:p>
    <w:p w:rsidR="00EE22A3" w:rsidRPr="00415986" w:rsidRDefault="00EE22A3" w:rsidP="00EE22A3">
      <w:pPr>
        <w:spacing w:after="5" w:line="248" w:lineRule="auto"/>
        <w:ind w:left="10"/>
        <w:rPr>
          <w:szCs w:val="24"/>
        </w:rPr>
      </w:pPr>
      <w:r w:rsidRPr="00415986">
        <w:rPr>
          <w:szCs w:val="24"/>
        </w:rPr>
        <w:t xml:space="preserve">8.18 Ak sa zmenia skutočnosti rozhodujúce na určenie úhrady za sociálnu službu, poskytovateľ sociálnej služby a prijímateľ sociálnej služby sú povinní uzatvoriť dodatok k tejto zmluve v súlade so zákonom 448/2008 </w:t>
      </w:r>
      <w:proofErr w:type="spellStart"/>
      <w:r w:rsidRPr="00415986">
        <w:rPr>
          <w:szCs w:val="24"/>
        </w:rPr>
        <w:t>Z.z</w:t>
      </w:r>
      <w:proofErr w:type="spellEnd"/>
      <w:r w:rsidRPr="00415986">
        <w:rPr>
          <w:szCs w:val="24"/>
        </w:rPr>
        <w:t xml:space="preserve">. a v súlade s ustanoveniami platného Všeobecného záväzného nariadenia Obce </w:t>
      </w:r>
      <w:r w:rsidR="00415986">
        <w:rPr>
          <w:szCs w:val="24"/>
        </w:rPr>
        <w:t>Dolné Mladonice</w:t>
      </w:r>
      <w:r w:rsidRPr="00415986">
        <w:rPr>
          <w:szCs w:val="24"/>
        </w:rPr>
        <w:t xml:space="preserve"> o poskytovaní sociálnej služby v lehote 15 dní od výzvy poskytovateľa pod sankciou straty platnosti zmluvy formou jej vypovedania.</w:t>
      </w:r>
    </w:p>
    <w:p w:rsidR="00EE22A3" w:rsidRPr="00415986" w:rsidRDefault="00EE22A3" w:rsidP="00EE22A3">
      <w:pPr>
        <w:pStyle w:val="Default"/>
      </w:pPr>
    </w:p>
    <w:p w:rsidR="00EE22A3" w:rsidRDefault="00EE22A3" w:rsidP="00EE22A3">
      <w:pPr>
        <w:pStyle w:val="Default"/>
        <w:rPr>
          <w:sz w:val="23"/>
          <w:szCs w:val="23"/>
        </w:rPr>
      </w:pPr>
    </w:p>
    <w:p w:rsidR="00EE22A3" w:rsidRDefault="00EE22A3" w:rsidP="00EE22A3">
      <w:pPr>
        <w:pStyle w:val="Default"/>
        <w:jc w:val="center"/>
        <w:rPr>
          <w:b/>
          <w:bCs/>
          <w:sz w:val="28"/>
          <w:szCs w:val="28"/>
        </w:rPr>
      </w:pPr>
      <w:r>
        <w:rPr>
          <w:b/>
          <w:bCs/>
          <w:sz w:val="28"/>
          <w:szCs w:val="28"/>
        </w:rPr>
        <w:t>Článok 8</w:t>
      </w:r>
    </w:p>
    <w:p w:rsidR="00EE22A3" w:rsidRDefault="00EE22A3" w:rsidP="00EE22A3">
      <w:pPr>
        <w:pStyle w:val="Default"/>
        <w:jc w:val="center"/>
        <w:rPr>
          <w:sz w:val="28"/>
          <w:szCs w:val="28"/>
        </w:rPr>
      </w:pPr>
      <w:r>
        <w:rPr>
          <w:b/>
          <w:bCs/>
          <w:sz w:val="28"/>
          <w:szCs w:val="28"/>
        </w:rPr>
        <w:t>Podporná služba</w:t>
      </w:r>
    </w:p>
    <w:p w:rsidR="00EE22A3" w:rsidRDefault="00EE22A3" w:rsidP="00EE22A3">
      <w:pPr>
        <w:pStyle w:val="Default"/>
        <w:jc w:val="center"/>
        <w:rPr>
          <w:b/>
          <w:bCs/>
          <w:sz w:val="28"/>
          <w:szCs w:val="28"/>
        </w:rPr>
      </w:pPr>
      <w:r>
        <w:rPr>
          <w:b/>
          <w:bCs/>
          <w:sz w:val="28"/>
          <w:szCs w:val="28"/>
        </w:rPr>
        <w:t>Odľahčovacia služba</w:t>
      </w:r>
    </w:p>
    <w:p w:rsidR="00EE22A3" w:rsidRDefault="00EE22A3" w:rsidP="00EE22A3">
      <w:pPr>
        <w:pStyle w:val="Default"/>
        <w:jc w:val="center"/>
        <w:rPr>
          <w:b/>
          <w:bCs/>
          <w:sz w:val="28"/>
          <w:szCs w:val="28"/>
        </w:rPr>
      </w:pPr>
    </w:p>
    <w:p w:rsidR="00EE22A3" w:rsidRPr="00415986" w:rsidRDefault="00EE22A3" w:rsidP="00EE22A3">
      <w:pPr>
        <w:pStyle w:val="Default"/>
        <w:jc w:val="both"/>
      </w:pPr>
      <w:r w:rsidRPr="00415986">
        <w:t xml:space="preserve">9.1 Odľahčovacia služba je sociálna služba poskytovaná fyzickej osobe, ktorá opatruje fyzickú osobu s ťažkým zdravotným postihnutím podľa zákona č. 447/2008 </w:t>
      </w:r>
      <w:proofErr w:type="spellStart"/>
      <w:r w:rsidRPr="00415986">
        <w:t>Z.z</w:t>
      </w:r>
      <w:proofErr w:type="spellEnd"/>
      <w:r w:rsidRPr="00415986">
        <w:t xml:space="preserve">., odkázanú na pomoc inej fyzickej osoby, ktorej stupeň odkázanosti je najmenej </w:t>
      </w:r>
      <w:r w:rsidRPr="00415986">
        <w:rPr>
          <w:b/>
        </w:rPr>
        <w:t>IV</w:t>
      </w:r>
      <w:r w:rsidRPr="00415986">
        <w:t xml:space="preserve"> (ďalej len „fyzická osoba, ktorá opatruje“), ktorou sa poskytuje alebo zabezpečuje opatrovanej fyzickej osobe sociálna služba počas obdobia, v ktorom fyzická osoba, ktorá opatruje, nemôže opatrovanie vykonávať. </w:t>
      </w:r>
    </w:p>
    <w:p w:rsidR="00EE22A3" w:rsidRPr="00415986" w:rsidRDefault="00EE22A3" w:rsidP="00EE22A3">
      <w:pPr>
        <w:pStyle w:val="Default"/>
        <w:jc w:val="center"/>
        <w:rPr>
          <w:b/>
          <w:bCs/>
        </w:rPr>
      </w:pPr>
    </w:p>
    <w:p w:rsidR="00EE22A3" w:rsidRPr="00415986" w:rsidRDefault="00EE22A3" w:rsidP="00EE22A3">
      <w:pPr>
        <w:pStyle w:val="Default"/>
        <w:spacing w:after="303"/>
        <w:jc w:val="both"/>
      </w:pPr>
      <w:r w:rsidRPr="00415986">
        <w:t xml:space="preserve">9.2 Cieľom odľahčovacej služby je umožniť fyzickej osobe, ktorá opatruje, nevyhnutný odpočinok na účel udržania jej fyzického zdravia a duševného zdravia a prevencie jeho zhoršenia. </w:t>
      </w:r>
    </w:p>
    <w:p w:rsidR="00EE22A3" w:rsidRPr="00415986" w:rsidRDefault="00EE22A3" w:rsidP="00EE22A3">
      <w:pPr>
        <w:pStyle w:val="Default"/>
        <w:jc w:val="both"/>
      </w:pPr>
      <w:r w:rsidRPr="00415986">
        <w:t xml:space="preserve">9.3 Odľahčovacia služba sa poskytuje najviac 30 dní v kalendárnom roku formou terénnej sociálnej služby, ambulantnej sociálnej služby alebo pobytovej sociálnej služby, za deň poskytnutej odľahčovacej služby sa považuje 12 hodín poskytnutej odľahčovacej služby dosiahnutých počas jedného alebo viacerých kalendárnych dní. Nevyčerpaný rozsah odľahčovacej služby v kalendárnom roku nemožno poskytnúť v nasledujúcom kalendárnom roku. Počas poskytovania odľahčovacej služby je obec v rámci svojej pôsobnosti povinné opatrovanej fyzickej osobe poskytnúť alebo zabezpečiť poskytovanie sociálnej služby uvedenej v § 34 až 41 zákona o sociálnych službách podľa výberu opatrovanej fyzickej osoby. Podmienky pre poskytnutie alebo zabezpečenie poskytnutia sociálnej služby podľa tretej vety sa u opatrovanej fyzickej osoby považujú za splnené. </w:t>
      </w:r>
    </w:p>
    <w:p w:rsidR="00EE22A3" w:rsidRPr="00415986" w:rsidRDefault="00EE22A3" w:rsidP="00EE22A3">
      <w:pPr>
        <w:pStyle w:val="Default"/>
        <w:jc w:val="both"/>
      </w:pPr>
    </w:p>
    <w:p w:rsidR="00EE22A3" w:rsidRPr="00415986" w:rsidRDefault="00EE22A3" w:rsidP="00EE22A3">
      <w:pPr>
        <w:pStyle w:val="Default"/>
        <w:jc w:val="both"/>
      </w:pPr>
      <w:r w:rsidRPr="00415986">
        <w:t xml:space="preserve">9.4  Ak sa opatrovanie vykonáva len časť kalendárneho roka, poskytuje sa odľahčovacia služba v pomernej časti z rozsahu dní uvedených v odseku 3. Pri určení pomernej časti sa aj časť dňa považuje za celý deň. </w:t>
      </w:r>
    </w:p>
    <w:p w:rsidR="00EE22A3" w:rsidRPr="00415986" w:rsidRDefault="00EE22A3" w:rsidP="00EE22A3">
      <w:pPr>
        <w:pStyle w:val="Default"/>
        <w:jc w:val="both"/>
      </w:pPr>
    </w:p>
    <w:p w:rsidR="00EE22A3" w:rsidRPr="00415986" w:rsidRDefault="00EE22A3" w:rsidP="00415986">
      <w:pPr>
        <w:spacing w:line="248" w:lineRule="auto"/>
        <w:ind w:left="10" w:hanging="10"/>
        <w:rPr>
          <w:szCs w:val="24"/>
        </w:rPr>
      </w:pPr>
      <w:r w:rsidRPr="00415986">
        <w:rPr>
          <w:szCs w:val="24"/>
        </w:rPr>
        <w:t>9.5</w:t>
      </w:r>
      <w:r w:rsidR="00415986" w:rsidRPr="00415986">
        <w:rPr>
          <w:szCs w:val="24"/>
        </w:rPr>
        <w:t xml:space="preserve"> </w:t>
      </w:r>
      <w:r w:rsidRPr="00415986">
        <w:rPr>
          <w:szCs w:val="24"/>
        </w:rPr>
        <w:t>Podmienkou odkázanosti fyzickej osoby s ťažkým zdravotným postihnutím, pre účely poskytnutia odľahčovacej služby, je posudok vydaný príslušným úradom práce, sociálnych vecí a rodiny aj právoplatné rozhodnutie o peňažnom príspevku na opatrovanie.</w:t>
      </w:r>
    </w:p>
    <w:p w:rsidR="00EE22A3" w:rsidRPr="00415986" w:rsidRDefault="00EE22A3" w:rsidP="00EE22A3">
      <w:pPr>
        <w:pStyle w:val="Default"/>
        <w:jc w:val="both"/>
        <w:rPr>
          <w:color w:val="auto"/>
        </w:rPr>
      </w:pPr>
    </w:p>
    <w:p w:rsidR="00EE22A3" w:rsidRPr="00415986" w:rsidRDefault="00EE22A3" w:rsidP="00EE22A3">
      <w:pPr>
        <w:pStyle w:val="Default"/>
        <w:jc w:val="both"/>
      </w:pPr>
      <w:r w:rsidRPr="00415986">
        <w:t xml:space="preserve">9.6  Fyzická osoba, ktorá opatruje  podáva obci písomnú žiadosť o poskytovanie odľahčovacej služby v dostatočnom časovom predstihu, minimálne mesiac vopred. </w:t>
      </w:r>
    </w:p>
    <w:p w:rsidR="00EE22A3" w:rsidRPr="00415986" w:rsidRDefault="00EE22A3" w:rsidP="00EE22A3">
      <w:pPr>
        <w:pStyle w:val="Default"/>
        <w:jc w:val="both"/>
      </w:pPr>
    </w:p>
    <w:p w:rsidR="00EE22A3" w:rsidRPr="00415986" w:rsidRDefault="00EE22A3" w:rsidP="00EE22A3">
      <w:pPr>
        <w:pStyle w:val="Default"/>
        <w:spacing w:after="303"/>
        <w:jc w:val="both"/>
      </w:pPr>
      <w:r w:rsidRPr="00415986">
        <w:t xml:space="preserve">9.7 Podmienky poskytovania odľahčovacej služby, výšku a spôsob úhrady upravuje zmluva o poskytovaní sociálnej služby uzatvorená podľa § 74 zákona o sociálnych službách. </w:t>
      </w:r>
    </w:p>
    <w:p w:rsidR="00EE22A3" w:rsidRPr="00415986" w:rsidRDefault="00EE22A3" w:rsidP="00EE22A3">
      <w:pPr>
        <w:pStyle w:val="Default"/>
        <w:spacing w:after="303"/>
        <w:jc w:val="both"/>
        <w:rPr>
          <w:highlight w:val="cyan"/>
        </w:rPr>
      </w:pPr>
      <w:r w:rsidRPr="00415986">
        <w:t xml:space="preserve">9.8 Pre určenie úhrady za odľahčovaciu službu sa použijú sadzby úhrad stanovené poskytovateľom pre príslušný druh poskytovanej sociálnej služby. </w:t>
      </w:r>
    </w:p>
    <w:p w:rsidR="00EE22A3" w:rsidRPr="00415986" w:rsidRDefault="00EE22A3" w:rsidP="00EE22A3">
      <w:pPr>
        <w:pStyle w:val="Default"/>
        <w:spacing w:after="303"/>
        <w:jc w:val="both"/>
      </w:pPr>
      <w:r w:rsidRPr="00415986">
        <w:t xml:space="preserve">Poskytovateľ Obec </w:t>
      </w:r>
      <w:r w:rsidR="00415986">
        <w:t xml:space="preserve">Dolné Mladonice </w:t>
      </w:r>
      <w:r w:rsidRPr="00415986">
        <w:t xml:space="preserve">poskytuje odľahčovaciu službu (druh opatrovateľská služba) za úhradu </w:t>
      </w:r>
      <w:r w:rsidRPr="00415986">
        <w:rPr>
          <w:color w:val="auto"/>
        </w:rPr>
        <w:t>vo výške ekonomicky oprávnených nákladov opatrovateľskej služby</w:t>
      </w:r>
      <w:r w:rsidR="00415986">
        <w:rPr>
          <w:color w:val="auto"/>
        </w:rPr>
        <w:t xml:space="preserve"> </w:t>
      </w:r>
      <w:r w:rsidRPr="00415986">
        <w:rPr>
          <w:color w:val="auto"/>
        </w:rPr>
        <w:t>poskytovateľa</w:t>
      </w:r>
      <w:r w:rsidR="00415986">
        <w:rPr>
          <w:color w:val="auto"/>
        </w:rPr>
        <w:t xml:space="preserve"> </w:t>
      </w:r>
      <w:r w:rsidRPr="00415986">
        <w:t>za podmienok stanovených týmto VZN.</w:t>
      </w:r>
    </w:p>
    <w:p w:rsidR="00EE22A3" w:rsidRDefault="00EE22A3" w:rsidP="00EE22A3">
      <w:pPr>
        <w:pStyle w:val="Default"/>
        <w:rPr>
          <w:sz w:val="23"/>
          <w:szCs w:val="23"/>
        </w:rPr>
      </w:pPr>
    </w:p>
    <w:p w:rsidR="00EE22A3" w:rsidRDefault="00EE22A3" w:rsidP="00EE22A3">
      <w:pPr>
        <w:pStyle w:val="Default"/>
        <w:jc w:val="center"/>
        <w:rPr>
          <w:sz w:val="28"/>
          <w:szCs w:val="28"/>
        </w:rPr>
      </w:pPr>
      <w:r>
        <w:rPr>
          <w:b/>
          <w:bCs/>
          <w:sz w:val="28"/>
          <w:szCs w:val="28"/>
        </w:rPr>
        <w:t>Článok 9</w:t>
      </w:r>
    </w:p>
    <w:p w:rsidR="00EE22A3" w:rsidRDefault="00EE22A3" w:rsidP="00EE22A3">
      <w:pPr>
        <w:pStyle w:val="Default"/>
        <w:jc w:val="center"/>
        <w:rPr>
          <w:sz w:val="28"/>
          <w:szCs w:val="28"/>
        </w:rPr>
      </w:pPr>
      <w:r>
        <w:rPr>
          <w:b/>
          <w:bCs/>
          <w:sz w:val="28"/>
          <w:szCs w:val="28"/>
        </w:rPr>
        <w:t>Odborné činnosti</w:t>
      </w:r>
    </w:p>
    <w:p w:rsidR="00EE22A3" w:rsidRDefault="00EE22A3" w:rsidP="00EE22A3">
      <w:pPr>
        <w:pStyle w:val="Default"/>
        <w:jc w:val="center"/>
        <w:rPr>
          <w:b/>
          <w:bCs/>
          <w:sz w:val="28"/>
          <w:szCs w:val="28"/>
        </w:rPr>
      </w:pPr>
      <w:r>
        <w:rPr>
          <w:b/>
          <w:bCs/>
          <w:sz w:val="28"/>
          <w:szCs w:val="28"/>
        </w:rPr>
        <w:t>Základné sociálne poradenstvo</w:t>
      </w:r>
    </w:p>
    <w:p w:rsidR="00EE22A3" w:rsidRDefault="00EE22A3" w:rsidP="00EE22A3">
      <w:pPr>
        <w:pStyle w:val="Default"/>
        <w:jc w:val="center"/>
        <w:rPr>
          <w:b/>
          <w:bCs/>
          <w:sz w:val="28"/>
          <w:szCs w:val="28"/>
        </w:rPr>
      </w:pPr>
    </w:p>
    <w:p w:rsidR="00EE22A3" w:rsidRPr="00415986" w:rsidRDefault="00EE22A3" w:rsidP="00EE22A3">
      <w:pPr>
        <w:pStyle w:val="Default"/>
        <w:spacing w:after="303"/>
      </w:pPr>
      <w:r w:rsidRPr="00415986">
        <w:t xml:space="preserve">10.1 Základné sociálne poradenstvo vykoná obec. </w:t>
      </w:r>
    </w:p>
    <w:p w:rsidR="00EE22A3" w:rsidRPr="00415986" w:rsidRDefault="00EE22A3" w:rsidP="00EE22A3">
      <w:pPr>
        <w:pStyle w:val="Default"/>
        <w:spacing w:after="303"/>
        <w:jc w:val="both"/>
      </w:pPr>
      <w:r w:rsidRPr="00415986">
        <w:t xml:space="preserve">10.2 Základné sociálne poradenstvo je posúdenie povahy problému fyzickej osoby, rodiny alebo komunity, poskytnutie základných informácií o možnostiach riešenia problému a podľa potreby aj odporúčanie a sprostredkovanie ďalšej odbornej pomoci. Základné sociálne poradenstvo je súčasťou každej sociálnej služby poskytovanej podľa zákona o sociálnych službách. </w:t>
      </w:r>
    </w:p>
    <w:p w:rsidR="00EE22A3" w:rsidRPr="00415986" w:rsidRDefault="00EE22A3" w:rsidP="00EE22A3">
      <w:pPr>
        <w:pStyle w:val="Default"/>
        <w:spacing w:after="303"/>
      </w:pPr>
      <w:r w:rsidRPr="00415986">
        <w:t xml:space="preserve">10.3  Sociálne poradenstvo sa poskytuje bezplatne. </w:t>
      </w:r>
    </w:p>
    <w:p w:rsidR="00EE22A3" w:rsidRPr="00415986" w:rsidRDefault="00EE22A3" w:rsidP="00415986">
      <w:pPr>
        <w:pStyle w:val="Default"/>
        <w:jc w:val="both"/>
      </w:pPr>
      <w:r w:rsidRPr="00415986">
        <w:t xml:space="preserve">10.2 Právne vzťahy neupravené týmto VZN sa riadia ustanoveniami zákona č. 448/2008 Z. z. o sociálnych službách a o zmene a doplnení zákona č. </w:t>
      </w:r>
      <w:r w:rsidRPr="00415986">
        <w:rPr>
          <w:iCs/>
        </w:rPr>
        <w:t>455/1991 Zb</w:t>
      </w:r>
      <w:r w:rsidRPr="00415986">
        <w:t xml:space="preserve">. o živnostenskom podnikaní (živnostenský zákon) v znení neskorších predpisov. </w:t>
      </w:r>
    </w:p>
    <w:p w:rsidR="00EE22A3" w:rsidRPr="00415986" w:rsidRDefault="00EE22A3" w:rsidP="00EE22A3">
      <w:pPr>
        <w:pStyle w:val="Default"/>
      </w:pPr>
    </w:p>
    <w:p w:rsidR="00EE22A3" w:rsidRPr="00415986" w:rsidRDefault="00EE22A3" w:rsidP="00415986">
      <w:pPr>
        <w:pStyle w:val="Default"/>
        <w:jc w:val="both"/>
      </w:pPr>
      <w:r w:rsidRPr="00415986">
        <w:t>10.4 Základné sociálne poradenstvo sa poskytuje na Obecnom úrade v</w:t>
      </w:r>
      <w:r w:rsidR="00415986">
        <w:t> Dolných Mladoniciach.</w:t>
      </w:r>
    </w:p>
    <w:p w:rsidR="00EE22A3" w:rsidRPr="00415986" w:rsidRDefault="00EE22A3" w:rsidP="00EE22A3">
      <w:pPr>
        <w:pStyle w:val="Default"/>
      </w:pPr>
    </w:p>
    <w:p w:rsidR="00EE22A3" w:rsidRDefault="00EE22A3" w:rsidP="00EE22A3">
      <w:pPr>
        <w:pStyle w:val="Default"/>
        <w:rPr>
          <w:sz w:val="23"/>
          <w:szCs w:val="23"/>
        </w:rPr>
      </w:pPr>
    </w:p>
    <w:p w:rsidR="00415986" w:rsidRDefault="00415986" w:rsidP="00EE22A3">
      <w:pPr>
        <w:pStyle w:val="Default"/>
        <w:rPr>
          <w:sz w:val="23"/>
          <w:szCs w:val="23"/>
        </w:rPr>
      </w:pPr>
    </w:p>
    <w:p w:rsidR="00415986" w:rsidRDefault="00415986" w:rsidP="00EE22A3">
      <w:pPr>
        <w:pStyle w:val="Default"/>
        <w:rPr>
          <w:sz w:val="23"/>
          <w:szCs w:val="23"/>
        </w:rPr>
      </w:pPr>
    </w:p>
    <w:p w:rsidR="00415986" w:rsidRDefault="00415986" w:rsidP="00EE22A3">
      <w:pPr>
        <w:pStyle w:val="Default"/>
        <w:rPr>
          <w:sz w:val="23"/>
          <w:szCs w:val="23"/>
        </w:rPr>
      </w:pPr>
    </w:p>
    <w:p w:rsidR="00415986" w:rsidRDefault="00415986" w:rsidP="00EE22A3">
      <w:pPr>
        <w:pStyle w:val="Default"/>
        <w:rPr>
          <w:sz w:val="23"/>
          <w:szCs w:val="23"/>
        </w:rPr>
      </w:pPr>
    </w:p>
    <w:p w:rsidR="00415986" w:rsidRDefault="00415986" w:rsidP="00EE22A3">
      <w:pPr>
        <w:pStyle w:val="Default"/>
        <w:rPr>
          <w:sz w:val="23"/>
          <w:szCs w:val="23"/>
        </w:rPr>
      </w:pPr>
    </w:p>
    <w:p w:rsidR="00EE22A3" w:rsidRDefault="00EE22A3" w:rsidP="00EE22A3">
      <w:pPr>
        <w:pStyle w:val="Default"/>
        <w:jc w:val="center"/>
        <w:rPr>
          <w:sz w:val="28"/>
          <w:szCs w:val="28"/>
        </w:rPr>
      </w:pPr>
      <w:r>
        <w:rPr>
          <w:b/>
          <w:bCs/>
          <w:sz w:val="28"/>
          <w:szCs w:val="28"/>
        </w:rPr>
        <w:lastRenderedPageBreak/>
        <w:t>Článok 10</w:t>
      </w:r>
    </w:p>
    <w:p w:rsidR="00EE22A3" w:rsidRDefault="00EE22A3" w:rsidP="00EE22A3">
      <w:pPr>
        <w:pStyle w:val="Default"/>
        <w:jc w:val="center"/>
        <w:rPr>
          <w:b/>
          <w:bCs/>
          <w:sz w:val="28"/>
          <w:szCs w:val="28"/>
        </w:rPr>
      </w:pPr>
      <w:r>
        <w:rPr>
          <w:b/>
          <w:bCs/>
          <w:sz w:val="28"/>
          <w:szCs w:val="28"/>
        </w:rPr>
        <w:t>Prechodné ustanovenia</w:t>
      </w:r>
    </w:p>
    <w:p w:rsidR="00EE22A3" w:rsidRDefault="00EE22A3" w:rsidP="00EE22A3">
      <w:pPr>
        <w:pStyle w:val="Default"/>
        <w:jc w:val="center"/>
        <w:rPr>
          <w:sz w:val="28"/>
          <w:szCs w:val="28"/>
        </w:rPr>
      </w:pPr>
    </w:p>
    <w:p w:rsidR="00EE22A3" w:rsidRPr="00415986" w:rsidRDefault="00EE22A3" w:rsidP="00EE22A3">
      <w:pPr>
        <w:pStyle w:val="Default"/>
        <w:jc w:val="both"/>
      </w:pPr>
      <w:r w:rsidRPr="00415986">
        <w:t xml:space="preserve">11.1 V prípade, ak je stupeň odkázanosti fyzickej osoby na pomoc inej fyzickej osoby pre účely Článku 3, ods. 3.5, písm. b) určený na základe posudku o odkázanosti na sociálnu službu                         v spojení s rozhodnutím o odkázanosti na sociálnu službu vydaný obcou alebo vyšším územným celkom, ktoré boli vydané do 31, augusta 2025 alebo boli vydané po 31. auguste 2025 v konania vo veciach odkázanosti na sociálnu službu začatých pred 1. septembrom 2025, ktoré nebol právoplatne skončené do 31. augusta 2025 sa: </w:t>
      </w:r>
    </w:p>
    <w:p w:rsidR="00EE22A3" w:rsidRPr="00415986" w:rsidRDefault="00EE22A3" w:rsidP="00EE22A3">
      <w:pPr>
        <w:pStyle w:val="Default"/>
        <w:jc w:val="both"/>
      </w:pPr>
    </w:p>
    <w:p w:rsidR="00EE22A3" w:rsidRPr="00415986" w:rsidRDefault="00EE22A3" w:rsidP="00415986">
      <w:pPr>
        <w:pStyle w:val="Default"/>
        <w:ind w:left="1637"/>
        <w:jc w:val="both"/>
      </w:pPr>
      <w:r w:rsidRPr="00415986">
        <w:t xml:space="preserve">stupeň odkázanosti VI. určený pôvodným posudkom považuje za stupeň odkázanosti V., </w:t>
      </w:r>
    </w:p>
    <w:p w:rsidR="00EE22A3" w:rsidRPr="00415986" w:rsidRDefault="00EE22A3" w:rsidP="00EE22A3">
      <w:pPr>
        <w:pStyle w:val="Default"/>
        <w:numPr>
          <w:ilvl w:val="1"/>
          <w:numId w:val="12"/>
        </w:numPr>
        <w:ind w:hanging="1637"/>
        <w:jc w:val="both"/>
      </w:pPr>
      <w:r w:rsidRPr="00415986">
        <w:t xml:space="preserve">stupeň odkázanosti V. určený pôvodným posudkom považuje za stupeň odkázanosti IV., </w:t>
      </w:r>
    </w:p>
    <w:p w:rsidR="00EE22A3" w:rsidRPr="00415986" w:rsidRDefault="00EE22A3" w:rsidP="00EE22A3">
      <w:pPr>
        <w:pStyle w:val="Default"/>
        <w:numPr>
          <w:ilvl w:val="1"/>
          <w:numId w:val="12"/>
        </w:numPr>
        <w:ind w:hanging="1637"/>
        <w:jc w:val="both"/>
      </w:pPr>
      <w:r w:rsidRPr="00415986">
        <w:t xml:space="preserve">stupeň odkázanosti IV. určený pôvodným posudkom považuje za stupeň odkázanosti III., </w:t>
      </w:r>
    </w:p>
    <w:p w:rsidR="00EE22A3" w:rsidRPr="00415986" w:rsidRDefault="00EE22A3" w:rsidP="00EE22A3">
      <w:pPr>
        <w:pStyle w:val="Default"/>
        <w:numPr>
          <w:ilvl w:val="1"/>
          <w:numId w:val="12"/>
        </w:numPr>
        <w:ind w:hanging="1637"/>
        <w:jc w:val="both"/>
      </w:pPr>
      <w:r w:rsidRPr="00415986">
        <w:t xml:space="preserve">stupeň odkázanosti III. určený pôvodným posudkom považuje za stupeň odkázanosti II., </w:t>
      </w:r>
    </w:p>
    <w:p w:rsidR="00EE22A3" w:rsidRPr="00415986" w:rsidRDefault="00EE22A3" w:rsidP="00EE22A3">
      <w:pPr>
        <w:pStyle w:val="Default"/>
        <w:numPr>
          <w:ilvl w:val="1"/>
          <w:numId w:val="12"/>
        </w:numPr>
        <w:ind w:hanging="1637"/>
        <w:jc w:val="both"/>
      </w:pPr>
      <w:r w:rsidRPr="00415986">
        <w:t xml:space="preserve">stupeň odkázanosti II. určený pôvodným posudkom považuje za stupeň odkázanosti I., </w:t>
      </w:r>
    </w:p>
    <w:p w:rsidR="00EE22A3" w:rsidRPr="00415986" w:rsidRDefault="00EE22A3" w:rsidP="00EE22A3">
      <w:pPr>
        <w:pStyle w:val="Default"/>
        <w:numPr>
          <w:ilvl w:val="1"/>
          <w:numId w:val="12"/>
        </w:numPr>
        <w:ind w:hanging="1637"/>
        <w:jc w:val="both"/>
      </w:pPr>
      <w:r w:rsidRPr="00415986">
        <w:t xml:space="preserve">stupeň odkázanosti I. určený pôvodným posudkom považuje za stupeň odkázanosti 0. </w:t>
      </w:r>
    </w:p>
    <w:p w:rsidR="00EE22A3" w:rsidRPr="00415986" w:rsidRDefault="00EE22A3" w:rsidP="00EE22A3">
      <w:pPr>
        <w:pStyle w:val="Default"/>
        <w:jc w:val="both"/>
        <w:rPr>
          <w:b/>
          <w:bCs/>
        </w:rPr>
      </w:pPr>
    </w:p>
    <w:p w:rsidR="00EE22A3" w:rsidRDefault="00EE22A3" w:rsidP="00EE22A3">
      <w:pPr>
        <w:pStyle w:val="Default"/>
        <w:rPr>
          <w:b/>
          <w:bCs/>
          <w:sz w:val="28"/>
          <w:szCs w:val="28"/>
        </w:rPr>
      </w:pPr>
    </w:p>
    <w:p w:rsidR="00EE22A3" w:rsidRDefault="00EE22A3" w:rsidP="00EE22A3">
      <w:pPr>
        <w:pStyle w:val="Default"/>
        <w:jc w:val="center"/>
        <w:rPr>
          <w:sz w:val="28"/>
          <w:szCs w:val="28"/>
        </w:rPr>
      </w:pPr>
      <w:r>
        <w:rPr>
          <w:b/>
          <w:bCs/>
          <w:sz w:val="28"/>
          <w:szCs w:val="28"/>
        </w:rPr>
        <w:t>Článok 11</w:t>
      </w:r>
    </w:p>
    <w:p w:rsidR="00EE22A3" w:rsidRDefault="00EE22A3" w:rsidP="00EE22A3">
      <w:pPr>
        <w:pStyle w:val="Default"/>
        <w:jc w:val="center"/>
        <w:rPr>
          <w:b/>
          <w:bCs/>
          <w:sz w:val="28"/>
          <w:szCs w:val="28"/>
        </w:rPr>
      </w:pPr>
      <w:r>
        <w:rPr>
          <w:b/>
          <w:bCs/>
          <w:sz w:val="28"/>
          <w:szCs w:val="28"/>
        </w:rPr>
        <w:t>Spoločné ustanovenia</w:t>
      </w:r>
    </w:p>
    <w:p w:rsidR="00EE22A3" w:rsidRDefault="00EE22A3" w:rsidP="00EE22A3">
      <w:pPr>
        <w:pStyle w:val="Default"/>
      </w:pPr>
    </w:p>
    <w:p w:rsidR="00EE22A3" w:rsidRPr="00415986" w:rsidRDefault="00EE22A3" w:rsidP="00EE22A3">
      <w:pPr>
        <w:pStyle w:val="Default"/>
        <w:spacing w:after="27"/>
        <w:jc w:val="both"/>
      </w:pPr>
      <w:r w:rsidRPr="00415986">
        <w:t xml:space="preserve">12.1 Pri poskytovaní služieb sa primerane použije zákon SNR č. 369/1990 Zb. o obecnom zriadení, zákon č. 448/2008 Z. z. o sociálnych službách a o zmene a doplnení zákona č. </w:t>
      </w:r>
      <w:r w:rsidRPr="00415986">
        <w:rPr>
          <w:i/>
          <w:iCs/>
        </w:rPr>
        <w:t>455/1991 Zb</w:t>
      </w:r>
      <w:r w:rsidRPr="00415986">
        <w:t xml:space="preserve">. o živnostenskom podnikaní (živnostenský zákon) v znení neskorších predpisov, zákon č. 71/1967 Zb. o správnom konaní (správny poriadok), zákon č. 36/2005 Z. z. o rodine a o zmene a doplnení niektorých zákonov a zákon č. 601/2003 Z. z. o životnom minime a o zmene a doplnení niektorých zákonov, zákon č. 376/2024 Z. z. o integrovanej posudkovej činnosti, zákon č. 40/1964 Zb. Občiansky zákonník v znení neskorších predpisov. </w:t>
      </w:r>
    </w:p>
    <w:p w:rsidR="00EE22A3" w:rsidRPr="00415986" w:rsidRDefault="00EE22A3" w:rsidP="00EE22A3">
      <w:pPr>
        <w:pStyle w:val="Default"/>
        <w:jc w:val="both"/>
      </w:pPr>
      <w:r w:rsidRPr="00415986">
        <w:t xml:space="preserve">12.2 Právne vzťahy neupravené týmto VZN sa riadia ustanoveniami zákona č. 448/2008 Z. z. o sociálnych službách a o zmene a doplnení zákona č. </w:t>
      </w:r>
      <w:r w:rsidRPr="00415986">
        <w:rPr>
          <w:iCs/>
        </w:rPr>
        <w:t>455/1991 Zb</w:t>
      </w:r>
      <w:r w:rsidRPr="00415986">
        <w:t xml:space="preserve">. o živnostenskom podnikaní (živnostenský zákon) v znení neskorších predpisov. </w:t>
      </w:r>
    </w:p>
    <w:p w:rsidR="00EE22A3" w:rsidRPr="00415986" w:rsidRDefault="00EE22A3" w:rsidP="00EE22A3">
      <w:pPr>
        <w:pStyle w:val="Default"/>
        <w:jc w:val="both"/>
      </w:pPr>
    </w:p>
    <w:p w:rsidR="00EE22A3" w:rsidRPr="00415986" w:rsidRDefault="00EE22A3" w:rsidP="00EE22A3">
      <w:pPr>
        <w:pStyle w:val="Default"/>
        <w:spacing w:after="335"/>
        <w:jc w:val="both"/>
      </w:pPr>
      <w:r w:rsidRPr="00415986">
        <w:t xml:space="preserve">12.3 Poskytovateľ sociálnej služby je povinný chrániť osobné údaje získané za účelom určenia výšky úhrady za poskytované služby v zmysle zákona č. 18/2018 Z. z. o ochrane osobných údajov a o zmene a doplnení niektorých zákonov v znení neskorších predpisov. </w:t>
      </w:r>
    </w:p>
    <w:p w:rsidR="00EE22A3" w:rsidRPr="00415986" w:rsidRDefault="00EE22A3" w:rsidP="00EE22A3">
      <w:pPr>
        <w:pStyle w:val="Default"/>
        <w:spacing w:after="335"/>
      </w:pPr>
      <w:r w:rsidRPr="00415986">
        <w:t xml:space="preserve">12.4 Kontrolnú činnosť nad dodržiavaním VZN vykoná hlavný kontrolór Obce </w:t>
      </w:r>
      <w:r w:rsidR="00415986">
        <w:t>Dolné Mladonice</w:t>
      </w:r>
      <w:r w:rsidRPr="00415986">
        <w:t xml:space="preserve"> v zmysle platných predpisov. </w:t>
      </w:r>
    </w:p>
    <w:p w:rsidR="00EE22A3" w:rsidRDefault="00EE22A3" w:rsidP="00EE22A3">
      <w:pPr>
        <w:pStyle w:val="Default"/>
        <w:rPr>
          <w:sz w:val="23"/>
          <w:szCs w:val="23"/>
        </w:rPr>
      </w:pPr>
    </w:p>
    <w:p w:rsidR="00415986" w:rsidRDefault="00415986" w:rsidP="00EE22A3">
      <w:pPr>
        <w:pStyle w:val="Default"/>
        <w:rPr>
          <w:sz w:val="23"/>
          <w:szCs w:val="23"/>
        </w:rPr>
      </w:pPr>
    </w:p>
    <w:p w:rsidR="00EE22A3" w:rsidRDefault="00EE22A3" w:rsidP="00EE22A3">
      <w:pPr>
        <w:pStyle w:val="Default"/>
        <w:jc w:val="center"/>
        <w:rPr>
          <w:b/>
          <w:bCs/>
          <w:sz w:val="28"/>
          <w:szCs w:val="28"/>
        </w:rPr>
      </w:pPr>
    </w:p>
    <w:p w:rsidR="00EE22A3" w:rsidRDefault="00EE22A3" w:rsidP="00EE22A3">
      <w:pPr>
        <w:pStyle w:val="Default"/>
        <w:jc w:val="center"/>
        <w:rPr>
          <w:sz w:val="28"/>
          <w:szCs w:val="28"/>
        </w:rPr>
      </w:pPr>
      <w:r>
        <w:rPr>
          <w:b/>
          <w:bCs/>
          <w:sz w:val="28"/>
          <w:szCs w:val="28"/>
        </w:rPr>
        <w:lastRenderedPageBreak/>
        <w:t>Článok 12</w:t>
      </w:r>
    </w:p>
    <w:p w:rsidR="00EE22A3" w:rsidRDefault="00EE22A3" w:rsidP="00EE22A3">
      <w:pPr>
        <w:pStyle w:val="Default"/>
        <w:jc w:val="center"/>
        <w:rPr>
          <w:b/>
          <w:bCs/>
          <w:sz w:val="28"/>
          <w:szCs w:val="28"/>
        </w:rPr>
      </w:pPr>
      <w:r>
        <w:rPr>
          <w:b/>
          <w:bCs/>
          <w:sz w:val="28"/>
          <w:szCs w:val="28"/>
        </w:rPr>
        <w:t>Záverečné ustanovenia</w:t>
      </w:r>
    </w:p>
    <w:p w:rsidR="00EE22A3" w:rsidRDefault="00EE22A3" w:rsidP="00EE22A3">
      <w:pPr>
        <w:pStyle w:val="Default"/>
        <w:jc w:val="both"/>
        <w:rPr>
          <w:sz w:val="28"/>
          <w:szCs w:val="28"/>
        </w:rPr>
      </w:pPr>
    </w:p>
    <w:p w:rsidR="00EE22A3" w:rsidRPr="00415986" w:rsidRDefault="00EE22A3" w:rsidP="00EE22A3">
      <w:pPr>
        <w:pStyle w:val="Default"/>
        <w:jc w:val="both"/>
      </w:pPr>
      <w:r w:rsidRPr="00415986">
        <w:t>13.1 Obecné zastupiteľstvo v</w:t>
      </w:r>
      <w:r w:rsidR="00415986">
        <w:t> Dolných Mladoniciach</w:t>
      </w:r>
      <w:r w:rsidRPr="00415986">
        <w:t xml:space="preserve"> sa uznieslo na tomto všeobecne záväznom nariadení o sociálnych službách poskytovaných Obcou </w:t>
      </w:r>
      <w:r w:rsidR="00415986">
        <w:t xml:space="preserve">Dolné Mladonice </w:t>
      </w:r>
      <w:r w:rsidRPr="00415986">
        <w:t>pod č... , dňa</w:t>
      </w:r>
      <w:r w:rsidR="00415986">
        <w:t xml:space="preserve"> 19.11.</w:t>
      </w:r>
      <w:bookmarkStart w:id="0" w:name="_GoBack"/>
      <w:bookmarkEnd w:id="0"/>
      <w:r w:rsidR="00415986">
        <w:t>2025</w:t>
      </w:r>
      <w:r w:rsidRPr="00415986">
        <w:t>.</w:t>
      </w:r>
    </w:p>
    <w:p w:rsidR="00EE22A3" w:rsidRPr="00415986" w:rsidRDefault="00EE22A3" w:rsidP="00EE22A3">
      <w:pPr>
        <w:pStyle w:val="Default"/>
        <w:jc w:val="both"/>
      </w:pPr>
    </w:p>
    <w:p w:rsidR="00EE22A3" w:rsidRPr="00415986" w:rsidRDefault="00EE22A3" w:rsidP="00EE22A3">
      <w:pPr>
        <w:pStyle w:val="Default"/>
      </w:pPr>
    </w:p>
    <w:p w:rsidR="00EE22A3" w:rsidRPr="00415986" w:rsidRDefault="00EE22A3" w:rsidP="00EE22A3">
      <w:pPr>
        <w:pStyle w:val="Default"/>
        <w:jc w:val="both"/>
      </w:pPr>
      <w:r w:rsidRPr="00415986">
        <w:t>13.</w:t>
      </w:r>
      <w:r w:rsidR="00415986">
        <w:t>2</w:t>
      </w:r>
      <w:r w:rsidRPr="00415986">
        <w:t xml:space="preserve"> Všeobecne záväzné nariadenie o sociálnych službách poskytovaných Obcou </w:t>
      </w:r>
      <w:r w:rsidR="00415986">
        <w:t xml:space="preserve">Dolné Mladonice </w:t>
      </w:r>
      <w:r w:rsidRPr="00415986">
        <w:t>nadobúda účinnosť dňom 01.01.2026.</w:t>
      </w:r>
    </w:p>
    <w:p w:rsidR="00EE22A3" w:rsidRPr="00415986" w:rsidRDefault="00EE22A3" w:rsidP="00EE22A3">
      <w:pPr>
        <w:pStyle w:val="Default"/>
        <w:jc w:val="both"/>
      </w:pPr>
    </w:p>
    <w:p w:rsidR="00EE22A3" w:rsidRPr="00415986" w:rsidRDefault="00EE22A3" w:rsidP="00EE22A3">
      <w:pPr>
        <w:pStyle w:val="Default"/>
      </w:pPr>
    </w:p>
    <w:p w:rsidR="00EE22A3" w:rsidRPr="00415986" w:rsidRDefault="00EE22A3" w:rsidP="00EE22A3">
      <w:pPr>
        <w:pStyle w:val="Default"/>
      </w:pPr>
    </w:p>
    <w:p w:rsidR="00EE22A3" w:rsidRPr="00415986" w:rsidRDefault="00EE22A3" w:rsidP="00EE22A3">
      <w:pPr>
        <w:pStyle w:val="Default"/>
      </w:pPr>
    </w:p>
    <w:p w:rsidR="00415986" w:rsidRDefault="00415986" w:rsidP="00415986">
      <w:pPr>
        <w:spacing w:after="169"/>
        <w:ind w:left="0" w:right="107" w:firstLine="0"/>
      </w:pPr>
      <w:r>
        <w:t xml:space="preserve">V Dolných Mladoniciach dňa </w:t>
      </w:r>
      <w:r>
        <w:t>19.11.2025</w:t>
      </w:r>
    </w:p>
    <w:p w:rsidR="00415986" w:rsidRPr="00B377B3" w:rsidRDefault="00415986" w:rsidP="00415986">
      <w:pPr>
        <w:spacing w:after="158" w:line="259" w:lineRule="auto"/>
        <w:ind w:left="0" w:firstLine="0"/>
        <w:jc w:val="left"/>
      </w:pPr>
    </w:p>
    <w:p w:rsidR="00415986" w:rsidRPr="00B377B3" w:rsidRDefault="00415986" w:rsidP="00415986">
      <w:pPr>
        <w:spacing w:after="0" w:line="238" w:lineRule="auto"/>
        <w:ind w:left="4531" w:right="2017" w:firstLine="0"/>
        <w:jc w:val="center"/>
      </w:pPr>
      <w:r>
        <w:t xml:space="preserve">Mgr. Lucia </w:t>
      </w:r>
      <w:proofErr w:type="spellStart"/>
      <w:r>
        <w:t>Zaťkovová</w:t>
      </w:r>
      <w:proofErr w:type="spellEnd"/>
    </w:p>
    <w:p w:rsidR="00415986" w:rsidRPr="00B377B3" w:rsidRDefault="00415986" w:rsidP="00415986">
      <w:pPr>
        <w:spacing w:after="0" w:line="238" w:lineRule="auto"/>
        <w:ind w:left="4531" w:right="2017" w:firstLine="0"/>
        <w:jc w:val="center"/>
      </w:pPr>
      <w:r w:rsidRPr="00B377B3">
        <w:t xml:space="preserve">   starost</w:t>
      </w:r>
      <w:r>
        <w:t>k</w:t>
      </w:r>
      <w:r w:rsidRPr="00B377B3">
        <w:t xml:space="preserve">a obce </w:t>
      </w:r>
    </w:p>
    <w:p w:rsidR="00415986" w:rsidRPr="00B377B3" w:rsidRDefault="00415986" w:rsidP="00415986">
      <w:pPr>
        <w:spacing w:after="6884" w:line="259" w:lineRule="auto"/>
        <w:ind w:left="0" w:firstLine="0"/>
        <w:jc w:val="left"/>
      </w:pPr>
      <w:r w:rsidRPr="00B377B3">
        <w:rPr>
          <w:rFonts w:ascii="Calibri" w:eastAsia="Calibri" w:hAnsi="Calibri" w:cs="Calibri"/>
          <w:sz w:val="22"/>
        </w:rPr>
        <w:t xml:space="preserve"> </w:t>
      </w:r>
    </w:p>
    <w:p w:rsidR="00EE22A3" w:rsidRDefault="00EE22A3" w:rsidP="00EE22A3">
      <w:pPr>
        <w:pStyle w:val="Default"/>
        <w:rPr>
          <w:sz w:val="23"/>
          <w:szCs w:val="23"/>
        </w:rPr>
      </w:pPr>
    </w:p>
    <w:p w:rsidR="00EE22A3" w:rsidRDefault="00EE22A3" w:rsidP="00EE22A3">
      <w:pPr>
        <w:pStyle w:val="Default"/>
        <w:rPr>
          <w:sz w:val="23"/>
          <w:szCs w:val="23"/>
        </w:rPr>
      </w:pPr>
    </w:p>
    <w:p w:rsidR="00EE22A3" w:rsidRDefault="00EE22A3" w:rsidP="00EE22A3">
      <w:pPr>
        <w:pStyle w:val="Default"/>
        <w:rPr>
          <w:sz w:val="23"/>
          <w:szCs w:val="23"/>
        </w:rPr>
      </w:pPr>
    </w:p>
    <w:p w:rsidR="00EE22A3" w:rsidRDefault="00EE22A3" w:rsidP="00EE22A3">
      <w:pPr>
        <w:pStyle w:val="Default"/>
        <w:jc w:val="right"/>
        <w:rPr>
          <w:sz w:val="23"/>
          <w:szCs w:val="23"/>
        </w:rPr>
      </w:pPr>
      <w:r>
        <w:rPr>
          <w:sz w:val="23"/>
          <w:szCs w:val="23"/>
        </w:rPr>
        <w:t xml:space="preserve">............................... . </w:t>
      </w:r>
    </w:p>
    <w:p w:rsidR="00EE22A3" w:rsidRDefault="00EE22A3" w:rsidP="00EE22A3">
      <w:pPr>
        <w:pStyle w:val="Default"/>
        <w:jc w:val="right"/>
        <w:rPr>
          <w:sz w:val="23"/>
          <w:szCs w:val="23"/>
        </w:rPr>
      </w:pPr>
    </w:p>
    <w:p w:rsidR="00EE22A3" w:rsidRDefault="00EE22A3" w:rsidP="00EE22A3">
      <w:pPr>
        <w:pStyle w:val="Default"/>
        <w:jc w:val="right"/>
        <w:rPr>
          <w:sz w:val="23"/>
          <w:szCs w:val="23"/>
        </w:rPr>
      </w:pPr>
      <w:r>
        <w:rPr>
          <w:sz w:val="23"/>
          <w:szCs w:val="23"/>
        </w:rPr>
        <w:lastRenderedPageBreak/>
        <w:t xml:space="preserve">starosta obce  </w:t>
      </w:r>
    </w:p>
    <w:p w:rsidR="00EE22A3" w:rsidRDefault="00EE22A3" w:rsidP="00EE22A3">
      <w:pPr>
        <w:pStyle w:val="Default"/>
        <w:jc w:val="right"/>
        <w:rPr>
          <w:sz w:val="23"/>
          <w:szCs w:val="23"/>
        </w:rPr>
      </w:pPr>
    </w:p>
    <w:p w:rsidR="00EE22A3" w:rsidRDefault="00EE22A3" w:rsidP="00EE22A3">
      <w:pPr>
        <w:pStyle w:val="Default"/>
        <w:rPr>
          <w:sz w:val="23"/>
          <w:szCs w:val="23"/>
        </w:rPr>
      </w:pPr>
    </w:p>
    <w:p w:rsidR="00FA32A3" w:rsidRDefault="00415986"/>
    <w:sectPr w:rsidR="00FA32A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277E3F6"/>
    <w:multiLevelType w:val="hybridMultilevel"/>
    <w:tmpl w:val="984C099E"/>
    <w:lvl w:ilvl="0" w:tplc="FFFFFFFF">
      <w:start w:val="1"/>
      <w:numFmt w:val="lowerLetter"/>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C9DBB0CF"/>
    <w:multiLevelType w:val="hybridMultilevel"/>
    <w:tmpl w:val="FA585FBD"/>
    <w:lvl w:ilvl="0" w:tplc="FFFFFFFF">
      <w:start w:val="1"/>
      <w:numFmt w:val="lowerLetter"/>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D2168FC0"/>
    <w:multiLevelType w:val="hybridMultilevel"/>
    <w:tmpl w:val="28BEE2F5"/>
    <w:lvl w:ilvl="0" w:tplc="FFFFFFFF">
      <w:start w:val="1"/>
      <w:numFmt w:val="ideographDigit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D7105DD2"/>
    <w:multiLevelType w:val="hybridMultilevel"/>
    <w:tmpl w:val="0C008364"/>
    <w:lvl w:ilvl="0" w:tplc="FFFFFFFF">
      <w:start w:val="1"/>
      <w:numFmt w:val="lowerLetter"/>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15:restartNumberingAfterBreak="0">
    <w:nsid w:val="D8E88EBD"/>
    <w:multiLevelType w:val="hybridMultilevel"/>
    <w:tmpl w:val="891B271A"/>
    <w:lvl w:ilvl="0" w:tplc="FFFFFFFF">
      <w:start w:val="1"/>
      <w:numFmt w:val="ideographDigit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15:restartNumberingAfterBreak="0">
    <w:nsid w:val="E543F33F"/>
    <w:multiLevelType w:val="hybridMultilevel"/>
    <w:tmpl w:val="E18A296D"/>
    <w:lvl w:ilvl="0" w:tplc="FFFFFFFF">
      <w:start w:val="1"/>
      <w:numFmt w:val="lowerLetter"/>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15:restartNumberingAfterBreak="0">
    <w:nsid w:val="1385C4FE"/>
    <w:multiLevelType w:val="hybridMultilevel"/>
    <w:tmpl w:val="88F1B194"/>
    <w:lvl w:ilvl="0" w:tplc="FFFFFFFF">
      <w:start w:val="1"/>
      <w:numFmt w:val="lowerLetter"/>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15:restartNumberingAfterBreak="0">
    <w:nsid w:val="197668F2"/>
    <w:multiLevelType w:val="hybridMultilevel"/>
    <w:tmpl w:val="95B0E67E"/>
    <w:lvl w:ilvl="0" w:tplc="041B000B">
      <w:start w:val="1"/>
      <w:numFmt w:val="bullet"/>
      <w:lvlText w:val=""/>
      <w:lvlJc w:val="left"/>
      <w:pPr>
        <w:ind w:left="720" w:hanging="360"/>
      </w:pPr>
      <w:rPr>
        <w:rFonts w:ascii="Wingdings" w:hAnsi="Wingdings" w:hint="default"/>
      </w:rPr>
    </w:lvl>
    <w:lvl w:ilvl="1" w:tplc="041B0005">
      <w:start w:val="1"/>
      <w:numFmt w:val="bullet"/>
      <w:lvlText w:val=""/>
      <w:lvlJc w:val="left"/>
      <w:pPr>
        <w:ind w:left="1637" w:hanging="360"/>
      </w:pPr>
      <w:rPr>
        <w:rFonts w:ascii="Wingdings" w:hAnsi="Wingdings"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37C46D25"/>
    <w:multiLevelType w:val="hybridMultilevel"/>
    <w:tmpl w:val="4713C7C2"/>
    <w:lvl w:ilvl="0" w:tplc="FFFFFFFF">
      <w:start w:val="1"/>
      <w:numFmt w:val="lowerLetter"/>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 w15:restartNumberingAfterBreak="0">
    <w:nsid w:val="538D1C6D"/>
    <w:multiLevelType w:val="hybridMultilevel"/>
    <w:tmpl w:val="8C0048F2"/>
    <w:lvl w:ilvl="0" w:tplc="041B000B">
      <w:start w:val="1"/>
      <w:numFmt w:val="bullet"/>
      <w:lvlText w:val=""/>
      <w:lvlJc w:val="left"/>
      <w:rPr>
        <w:rFonts w:ascii="Wingdings" w:hAnsi="Wingdings"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0" w15:restartNumberingAfterBreak="0">
    <w:nsid w:val="54977812"/>
    <w:multiLevelType w:val="hybridMultilevel"/>
    <w:tmpl w:val="2FCE3A3E"/>
    <w:lvl w:ilvl="0" w:tplc="041B000B">
      <w:start w:val="1"/>
      <w:numFmt w:val="bullet"/>
      <w:lvlText w:val=""/>
      <w:lvlJc w:val="left"/>
      <w:pPr>
        <w:tabs>
          <w:tab w:val="num" w:pos="360"/>
        </w:tabs>
        <w:ind w:left="360" w:hanging="360"/>
      </w:pPr>
      <w:rPr>
        <w:rFonts w:ascii="Wingdings" w:hAnsi="Wingdings"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1" w15:restartNumberingAfterBreak="0">
    <w:nsid w:val="779BD058"/>
    <w:multiLevelType w:val="hybridMultilevel"/>
    <w:tmpl w:val="7AEF1074"/>
    <w:lvl w:ilvl="0" w:tplc="FFFFFFFF">
      <w:start w:val="1"/>
      <w:numFmt w:val="lowerLetter"/>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11"/>
  </w:num>
  <w:num w:numId="2">
    <w:abstractNumId w:val="6"/>
  </w:num>
  <w:num w:numId="3">
    <w:abstractNumId w:val="4"/>
  </w:num>
  <w:num w:numId="4">
    <w:abstractNumId w:val="3"/>
  </w:num>
  <w:num w:numId="5">
    <w:abstractNumId w:val="5"/>
  </w:num>
  <w:num w:numId="6">
    <w:abstractNumId w:val="1"/>
  </w:num>
  <w:num w:numId="7">
    <w:abstractNumId w:val="0"/>
  </w:num>
  <w:num w:numId="8">
    <w:abstractNumId w:val="2"/>
  </w:num>
  <w:num w:numId="9">
    <w:abstractNumId w:val="8"/>
  </w:num>
  <w:num w:numId="10">
    <w:abstractNumId w:val="10"/>
  </w:num>
  <w:num w:numId="11">
    <w:abstractNumId w:val="9"/>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2A3"/>
    <w:rsid w:val="003D450A"/>
    <w:rsid w:val="00415986"/>
    <w:rsid w:val="00921ECC"/>
    <w:rsid w:val="00EE22A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FA4EAED"/>
  <w15:chartTrackingRefBased/>
  <w15:docId w15:val="{C4CD5693-4CFD-452D-96BC-890D44028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EE22A3"/>
    <w:pPr>
      <w:spacing w:after="20" w:line="250" w:lineRule="auto"/>
      <w:ind w:left="476" w:hanging="368"/>
      <w:jc w:val="both"/>
    </w:pPr>
    <w:rPr>
      <w:rFonts w:ascii="Times New Roman" w:eastAsia="Times New Roman" w:hAnsi="Times New Roman" w:cs="Times New Roman"/>
      <w:color w:val="000000"/>
      <w:sz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Grid">
    <w:name w:val="TableGrid"/>
    <w:rsid w:val="00EE22A3"/>
    <w:pPr>
      <w:spacing w:after="0" w:line="240" w:lineRule="auto"/>
    </w:pPr>
    <w:rPr>
      <w:rFonts w:eastAsiaTheme="minorEastAsia"/>
      <w:lang w:eastAsia="sk-SK"/>
    </w:rPr>
    <w:tblPr>
      <w:tblCellMar>
        <w:top w:w="0" w:type="dxa"/>
        <w:left w:w="0" w:type="dxa"/>
        <w:bottom w:w="0" w:type="dxa"/>
        <w:right w:w="0" w:type="dxa"/>
      </w:tblCellMar>
    </w:tblPr>
  </w:style>
  <w:style w:type="paragraph" w:customStyle="1" w:styleId="Default">
    <w:name w:val="Default"/>
    <w:uiPriority w:val="99"/>
    <w:rsid w:val="00EE22A3"/>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14</Pages>
  <Words>4726</Words>
  <Characters>26941</Characters>
  <Application>Microsoft Office Word</Application>
  <DocSecurity>0</DocSecurity>
  <Lines>224</Lines>
  <Paragraphs>63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ALEMANOVÁ Martina</dc:creator>
  <cp:keywords/>
  <dc:description/>
  <cp:lastModifiedBy>ALEMANOVÁ Martina</cp:lastModifiedBy>
  <cp:revision>1</cp:revision>
  <dcterms:created xsi:type="dcterms:W3CDTF">2025-11-12T07:24:00Z</dcterms:created>
  <dcterms:modified xsi:type="dcterms:W3CDTF">2025-11-12T07:42:00Z</dcterms:modified>
</cp:coreProperties>
</file>